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6B33" w:rsidR="00D36B33" w:rsidP="00D36B33" w:rsidRDefault="00D36B33" w14:paraId="22167D85" w14:textId="497F036A">
      <w:pPr>
        <w:pBdr>
          <w:top w:val="nil"/>
          <w:left w:val="nil"/>
          <w:bottom w:val="nil"/>
          <w:right w:val="nil"/>
          <w:between w:val="nil"/>
        </w:pBdr>
        <w:spacing w:after="160"/>
        <w:jc w:val="right"/>
        <w:rPr>
          <w:rFonts w:asciiTheme="minorHAnsi" w:hAnsiTheme="minorHAnsi" w:cstheme="minorBidi"/>
          <w:bCs/>
          <w:sz w:val="22"/>
          <w:szCs w:val="22"/>
        </w:rPr>
      </w:pPr>
      <w:r w:rsidRPr="00D36B33">
        <w:rPr>
          <w:rFonts w:asciiTheme="minorHAnsi" w:hAnsiTheme="minorHAnsi" w:cstheme="minorBidi"/>
          <w:b/>
          <w:bCs/>
          <w:sz w:val="22"/>
          <w:szCs w:val="22"/>
        </w:rPr>
        <w:t>LAST UPDATED:</w:t>
      </w:r>
      <w:r w:rsidRPr="00D36B33">
        <w:rPr>
          <w:rFonts w:asciiTheme="minorHAnsi" w:hAnsiTheme="minorHAnsi" w:cstheme="minorBidi"/>
          <w:bCs/>
          <w:sz w:val="22"/>
          <w:szCs w:val="22"/>
        </w:rPr>
        <w:t xml:space="preserve"> </w:t>
      </w:r>
      <w:r w:rsidR="0064076A">
        <w:rPr>
          <w:rFonts w:asciiTheme="minorHAnsi" w:hAnsiTheme="minorHAnsi" w:cstheme="minorBidi"/>
          <w:bCs/>
          <w:sz w:val="22"/>
          <w:szCs w:val="22"/>
        </w:rPr>
        <w:t>January 1, 2024</w:t>
      </w:r>
    </w:p>
    <w:p w:rsidRPr="00D43A51" w:rsidR="00524227" w:rsidP="008D43F6" w:rsidRDefault="00524227" w14:paraId="53DA25B1" w14:textId="77777777">
      <w:pPr>
        <w:pBdr>
          <w:top w:val="nil"/>
          <w:left w:val="nil"/>
          <w:bottom w:val="nil"/>
          <w:right w:val="nil"/>
          <w:between w:val="nil"/>
        </w:pBdr>
        <w:spacing w:after="160"/>
        <w:jc w:val="center"/>
        <w:rPr>
          <w:rFonts w:asciiTheme="minorHAnsi" w:hAnsiTheme="minorHAnsi" w:cstheme="minorBidi"/>
          <w:b/>
          <w:bCs/>
          <w:color w:val="002060"/>
          <w:sz w:val="26"/>
          <w:szCs w:val="26"/>
        </w:rPr>
      </w:pPr>
      <w:r w:rsidRPr="25B2D2DB">
        <w:rPr>
          <w:rFonts w:asciiTheme="minorHAnsi" w:hAnsiTheme="minorHAnsi" w:cstheme="minorBidi"/>
          <w:b/>
          <w:bCs/>
          <w:color w:val="002060"/>
          <w:sz w:val="26"/>
          <w:szCs w:val="26"/>
        </w:rPr>
        <w:t xml:space="preserve">CALIFORNIA </w:t>
      </w:r>
      <w:r w:rsidR="00FD7C4F">
        <w:rPr>
          <w:rFonts w:asciiTheme="minorHAnsi" w:hAnsiTheme="minorHAnsi" w:cstheme="minorBidi"/>
          <w:b/>
          <w:bCs/>
          <w:color w:val="002060"/>
          <w:sz w:val="26"/>
          <w:szCs w:val="26"/>
        </w:rPr>
        <w:t xml:space="preserve">PRIVACY RIGHTS ACT – PRIVACY </w:t>
      </w:r>
      <w:r w:rsidRPr="25B2D2DB" w:rsidR="00C048B5">
        <w:rPr>
          <w:rFonts w:asciiTheme="minorHAnsi" w:hAnsiTheme="minorHAnsi" w:cstheme="minorBidi"/>
          <w:b/>
          <w:bCs/>
          <w:color w:val="002060"/>
          <w:sz w:val="26"/>
          <w:szCs w:val="26"/>
        </w:rPr>
        <w:t>NOTICE</w:t>
      </w:r>
    </w:p>
    <w:p w:rsidRPr="00D43A51" w:rsidR="00655CD2" w:rsidP="00655CD2" w:rsidRDefault="00655CD2" w14:paraId="72E4D0FD" w14:textId="55B61E63">
      <w:pPr>
        <w:jc w:val="both"/>
        <w:rPr>
          <w:rFonts w:asciiTheme="minorHAnsi" w:hAnsiTheme="minorHAnsi" w:cstheme="minorHAnsi"/>
          <w:kern w:val="2"/>
          <w:sz w:val="22"/>
          <w:szCs w:val="22"/>
          <w:highlight w:val="yellow"/>
        </w:rPr>
      </w:pPr>
      <w:r w:rsidRPr="00D43A51">
        <w:rPr>
          <w:rFonts w:asciiTheme="minorHAnsi" w:hAnsiTheme="minorHAnsi" w:cstheme="minorHAnsi"/>
          <w:kern w:val="2"/>
          <w:sz w:val="22"/>
          <w:szCs w:val="22"/>
        </w:rPr>
        <w:t xml:space="preserve">Pursuant to </w:t>
      </w:r>
      <w:r w:rsidRPr="004E2059" w:rsidR="004E2059">
        <w:rPr>
          <w:rFonts w:asciiTheme="minorHAnsi" w:hAnsiTheme="minorHAnsi" w:cstheme="minorHAnsi"/>
          <w:kern w:val="2"/>
          <w:sz w:val="22"/>
          <w:szCs w:val="22"/>
        </w:rPr>
        <w:t>the California Consumer Privacy Act of 2018, as amended by the</w:t>
      </w:r>
      <w:r w:rsidR="0097081B">
        <w:rPr>
          <w:rFonts w:asciiTheme="minorHAnsi" w:hAnsiTheme="minorHAnsi" w:cstheme="minorHAnsi"/>
          <w:kern w:val="2"/>
          <w:sz w:val="22"/>
          <w:szCs w:val="22"/>
        </w:rPr>
        <w:t xml:space="preserve"> California Privacy Rights Act </w:t>
      </w:r>
      <w:r w:rsidRPr="004E2059" w:rsidR="004E2059">
        <w:rPr>
          <w:rFonts w:asciiTheme="minorHAnsi" w:hAnsiTheme="minorHAnsi" w:cstheme="minorHAnsi"/>
          <w:kern w:val="2"/>
          <w:sz w:val="22"/>
          <w:szCs w:val="22"/>
        </w:rPr>
        <w:t>(collectively, the “</w:t>
      </w:r>
      <w:r w:rsidRPr="00A669C5" w:rsidR="004E2059">
        <w:rPr>
          <w:rFonts w:asciiTheme="minorHAnsi" w:hAnsiTheme="minorHAnsi" w:cstheme="minorHAnsi"/>
          <w:b/>
          <w:bCs/>
          <w:kern w:val="2"/>
          <w:sz w:val="22"/>
          <w:szCs w:val="22"/>
        </w:rPr>
        <w:t>CCPA</w:t>
      </w:r>
      <w:r w:rsidRPr="004E2059" w:rsidR="004E2059">
        <w:rPr>
          <w:rFonts w:asciiTheme="minorHAnsi" w:hAnsiTheme="minorHAnsi" w:cstheme="minorHAnsi"/>
          <w:kern w:val="2"/>
          <w:sz w:val="22"/>
          <w:szCs w:val="22"/>
        </w:rPr>
        <w:t xml:space="preserve">”), </w:t>
      </w:r>
      <w:r w:rsidR="0064076A">
        <w:rPr>
          <w:rFonts w:asciiTheme="minorHAnsi" w:hAnsiTheme="minorHAnsi" w:cstheme="minorHAnsi"/>
          <w:kern w:val="2"/>
          <w:sz w:val="22"/>
          <w:szCs w:val="22"/>
        </w:rPr>
        <w:t xml:space="preserve">Ventura Foods, </w:t>
      </w:r>
      <w:r w:rsidR="00C34AD0">
        <w:rPr>
          <w:rFonts w:asciiTheme="minorHAnsi" w:hAnsiTheme="minorHAnsi" w:cstheme="minorHAnsi"/>
          <w:kern w:val="2"/>
          <w:sz w:val="22"/>
          <w:szCs w:val="22"/>
        </w:rPr>
        <w:t>LLC,</w:t>
      </w:r>
      <w:r w:rsidR="0064076A">
        <w:rPr>
          <w:rFonts w:asciiTheme="minorHAnsi" w:hAnsiTheme="minorHAnsi" w:cstheme="minorHAnsi"/>
          <w:kern w:val="2"/>
          <w:sz w:val="22"/>
          <w:szCs w:val="22"/>
        </w:rPr>
        <w:t xml:space="preserve"> and its subsidiaries</w:t>
      </w:r>
      <w:r w:rsidRPr="00D43A51">
        <w:rPr>
          <w:rFonts w:asciiTheme="minorHAnsi" w:hAnsiTheme="minorHAnsi" w:cstheme="minorHAnsi"/>
          <w:kern w:val="2"/>
          <w:sz w:val="22"/>
          <w:szCs w:val="22"/>
        </w:rPr>
        <w:t xml:space="preserve"> (“</w:t>
      </w:r>
      <w:r w:rsidR="0064076A">
        <w:rPr>
          <w:rFonts w:asciiTheme="minorHAnsi" w:hAnsiTheme="minorHAnsi" w:cstheme="minorHAnsi"/>
          <w:kern w:val="2"/>
          <w:sz w:val="22"/>
          <w:szCs w:val="22"/>
        </w:rPr>
        <w:t>Ventura Foods</w:t>
      </w:r>
      <w:r w:rsidRPr="00D43A51">
        <w:rPr>
          <w:rFonts w:asciiTheme="minorHAnsi" w:hAnsiTheme="minorHAnsi" w:cstheme="minorHAnsi"/>
          <w:kern w:val="2"/>
          <w:sz w:val="22"/>
          <w:szCs w:val="22"/>
        </w:rPr>
        <w:t>,” “</w:t>
      </w:r>
      <w:r w:rsidRPr="00D43A51">
        <w:rPr>
          <w:rFonts w:asciiTheme="minorHAnsi" w:hAnsiTheme="minorHAnsi" w:cstheme="minorHAnsi"/>
          <w:b/>
          <w:kern w:val="2"/>
          <w:sz w:val="22"/>
          <w:szCs w:val="22"/>
        </w:rPr>
        <w:t>we</w:t>
      </w:r>
      <w:r w:rsidRPr="00D43A51">
        <w:rPr>
          <w:rFonts w:asciiTheme="minorHAnsi" w:hAnsiTheme="minorHAnsi" w:cstheme="minorHAnsi"/>
          <w:kern w:val="2"/>
          <w:sz w:val="22"/>
          <w:szCs w:val="22"/>
        </w:rPr>
        <w:t>” or “</w:t>
      </w:r>
      <w:r w:rsidRPr="00D43A51">
        <w:rPr>
          <w:rFonts w:asciiTheme="minorHAnsi" w:hAnsiTheme="minorHAnsi" w:cstheme="minorHAnsi"/>
          <w:b/>
          <w:kern w:val="2"/>
          <w:sz w:val="22"/>
          <w:szCs w:val="22"/>
        </w:rPr>
        <w:t>our</w:t>
      </w:r>
      <w:r w:rsidRPr="00D43A51">
        <w:rPr>
          <w:rFonts w:asciiTheme="minorHAnsi" w:hAnsiTheme="minorHAnsi" w:cstheme="minorHAnsi"/>
          <w:kern w:val="2"/>
          <w:sz w:val="22"/>
          <w:szCs w:val="22"/>
        </w:rPr>
        <w:t xml:space="preserve">”) </w:t>
      </w:r>
      <w:r w:rsidR="00E57029">
        <w:rPr>
          <w:rFonts w:asciiTheme="minorHAnsi" w:hAnsiTheme="minorHAnsi" w:cstheme="minorHAnsi"/>
          <w:kern w:val="2"/>
          <w:sz w:val="22"/>
          <w:szCs w:val="22"/>
        </w:rPr>
        <w:t>is</w:t>
      </w:r>
      <w:r w:rsidRPr="00D43A51">
        <w:rPr>
          <w:rFonts w:asciiTheme="minorHAnsi" w:hAnsiTheme="minorHAnsi" w:cstheme="minorHAnsi"/>
          <w:kern w:val="2"/>
          <w:sz w:val="22"/>
          <w:szCs w:val="22"/>
        </w:rPr>
        <w:t xml:space="preserve"> providing the following details regarding the categories of Personal Information that we collect, use</w:t>
      </w:r>
      <w:r w:rsidR="00E0085F">
        <w:rPr>
          <w:rFonts w:asciiTheme="minorHAnsi" w:hAnsiTheme="minorHAnsi" w:cstheme="minorHAnsi"/>
          <w:kern w:val="2"/>
          <w:sz w:val="22"/>
          <w:szCs w:val="22"/>
        </w:rPr>
        <w:t>, retain</w:t>
      </w:r>
      <w:r w:rsidRPr="00D43A51">
        <w:rPr>
          <w:rFonts w:asciiTheme="minorHAnsi" w:hAnsiTheme="minorHAnsi" w:cstheme="minorHAnsi"/>
          <w:kern w:val="2"/>
          <w:sz w:val="22"/>
          <w:szCs w:val="22"/>
        </w:rPr>
        <w:t xml:space="preserve"> and disclose about California residents.  This </w:t>
      </w:r>
      <w:r w:rsidR="0097081B">
        <w:rPr>
          <w:rFonts w:asciiTheme="minorHAnsi" w:hAnsiTheme="minorHAnsi" w:cstheme="minorHAnsi"/>
          <w:kern w:val="2"/>
          <w:sz w:val="22"/>
          <w:szCs w:val="22"/>
        </w:rPr>
        <w:t>Privacy</w:t>
      </w:r>
      <w:r w:rsidRPr="00D43A51">
        <w:rPr>
          <w:rFonts w:asciiTheme="minorHAnsi" w:hAnsiTheme="minorHAnsi" w:cstheme="minorHAnsi"/>
          <w:kern w:val="2"/>
          <w:sz w:val="22"/>
          <w:szCs w:val="22"/>
        </w:rPr>
        <w:t xml:space="preserve"> Notice does not apply to our job applicants, employees, contractors, owners, directors, or officers where the Personal Information we collect about those individuals relates to their current, former, or potential role at Mitsui USA. </w:t>
      </w:r>
      <w:r w:rsidR="004E2059">
        <w:rPr>
          <w:rFonts w:asciiTheme="minorHAnsi" w:hAnsiTheme="minorHAnsi" w:cstheme="minorHAnsi"/>
          <w:kern w:val="2"/>
          <w:sz w:val="22"/>
          <w:szCs w:val="22"/>
        </w:rPr>
        <w:t xml:space="preserve"> </w:t>
      </w:r>
      <w:r w:rsidRPr="00D43A51">
        <w:rPr>
          <w:rFonts w:asciiTheme="minorHAnsi" w:hAnsiTheme="minorHAnsi" w:cstheme="minorHAnsi"/>
          <w:color w:val="000000"/>
          <w:sz w:val="22"/>
          <w:szCs w:val="22"/>
        </w:rPr>
        <w:t>Under the CCPA, “</w:t>
      </w:r>
      <w:r w:rsidRPr="00D43A51">
        <w:rPr>
          <w:rFonts w:asciiTheme="minorHAnsi" w:hAnsiTheme="minorHAnsi" w:cstheme="minorHAnsi"/>
          <w:b/>
          <w:color w:val="000000"/>
          <w:sz w:val="22"/>
          <w:szCs w:val="22"/>
        </w:rPr>
        <w:t>Personal Information</w:t>
      </w:r>
      <w:r w:rsidRPr="00D43A51">
        <w:rPr>
          <w:rFonts w:asciiTheme="minorHAnsi" w:hAnsiTheme="minorHAnsi" w:cstheme="minorHAnsi"/>
          <w:color w:val="000000"/>
          <w:sz w:val="22"/>
          <w:szCs w:val="22"/>
        </w:rPr>
        <w:t xml:space="preserve">” is information that identifies, relates to, or could reasonably be linked with a particular California resident or household.  </w:t>
      </w:r>
    </w:p>
    <w:p w:rsidR="00655CD2" w:rsidP="00655CD2" w:rsidRDefault="00655CD2" w14:paraId="4F326402" w14:textId="3789B82B">
      <w:pPr>
        <w:pBdr>
          <w:top w:val="nil"/>
          <w:left w:val="nil"/>
          <w:bottom w:val="nil"/>
          <w:right w:val="nil"/>
          <w:between w:val="nil"/>
        </w:pBdr>
        <w:jc w:val="both"/>
        <w:rPr>
          <w:rFonts w:asciiTheme="minorHAnsi" w:hAnsiTheme="minorHAnsi" w:cstheme="minorHAnsi"/>
          <w:b/>
          <w:color w:val="000000"/>
          <w:sz w:val="22"/>
          <w:szCs w:val="22"/>
        </w:rPr>
      </w:pPr>
    </w:p>
    <w:p w:rsidR="00A846D5" w:rsidP="00A846D5" w:rsidRDefault="00A846D5" w14:paraId="396B2C01" w14:textId="3CDB36DC">
      <w:pPr>
        <w:pBdr>
          <w:top w:val="nil"/>
          <w:left w:val="nil"/>
          <w:bottom w:val="nil"/>
          <w:right w:val="nil"/>
          <w:between w:val="nil"/>
        </w:pBdr>
        <w:jc w:val="center"/>
        <w:rPr>
          <w:rFonts w:asciiTheme="minorHAnsi" w:hAnsiTheme="minorHAnsi" w:cstheme="minorHAnsi"/>
          <w:b/>
          <w:color w:val="000000"/>
          <w:sz w:val="22"/>
          <w:szCs w:val="22"/>
        </w:rPr>
      </w:pPr>
      <w:r>
        <w:rPr>
          <w:rFonts w:asciiTheme="minorHAnsi" w:hAnsiTheme="minorHAnsi" w:cstheme="minorHAnsi"/>
          <w:b/>
          <w:color w:val="000000"/>
          <w:sz w:val="22"/>
          <w:szCs w:val="22"/>
        </w:rPr>
        <w:t>NOTICE AT COLLECTION</w:t>
      </w:r>
    </w:p>
    <w:p w:rsidRPr="00D43A51" w:rsidR="00A846D5" w:rsidP="00655CD2" w:rsidRDefault="00A846D5" w14:paraId="2DA68152" w14:textId="77777777">
      <w:pPr>
        <w:pBdr>
          <w:top w:val="nil"/>
          <w:left w:val="nil"/>
          <w:bottom w:val="nil"/>
          <w:right w:val="nil"/>
          <w:between w:val="nil"/>
        </w:pBdr>
        <w:jc w:val="both"/>
        <w:rPr>
          <w:rFonts w:asciiTheme="minorHAnsi" w:hAnsiTheme="minorHAnsi" w:cstheme="minorHAnsi"/>
          <w:b/>
          <w:color w:val="000000"/>
          <w:sz w:val="22"/>
          <w:szCs w:val="22"/>
        </w:rPr>
      </w:pPr>
    </w:p>
    <w:p w:rsidRPr="00D43A51" w:rsidR="002319C4" w:rsidP="0062535E" w:rsidRDefault="002319C4" w14:paraId="5B33825B" w14:textId="557947AC">
      <w:pPr>
        <w:pBdr>
          <w:top w:val="nil"/>
          <w:left w:val="nil"/>
          <w:bottom w:val="nil"/>
          <w:right w:val="nil"/>
          <w:between w:val="nil"/>
        </w:pBdr>
        <w:spacing w:after="120"/>
        <w:jc w:val="both"/>
        <w:rPr>
          <w:rFonts w:asciiTheme="minorHAnsi" w:hAnsiTheme="minorHAnsi" w:cstheme="minorHAnsi"/>
          <w:b/>
          <w:color w:val="000000"/>
          <w:kern w:val="2"/>
          <w:sz w:val="22"/>
          <w:szCs w:val="22"/>
        </w:rPr>
      </w:pPr>
      <w:r w:rsidRPr="00D43A51">
        <w:rPr>
          <w:rFonts w:asciiTheme="minorHAnsi" w:hAnsiTheme="minorHAnsi" w:cstheme="minorHAnsi"/>
          <w:b/>
          <w:color w:val="000000"/>
          <w:sz w:val="22"/>
          <w:szCs w:val="22"/>
        </w:rPr>
        <w:t>Categories of</w:t>
      </w:r>
      <w:r w:rsidR="00C36E9D">
        <w:rPr>
          <w:rFonts w:asciiTheme="minorHAnsi" w:hAnsiTheme="minorHAnsi" w:cstheme="minorHAnsi"/>
          <w:b/>
          <w:color w:val="000000"/>
          <w:sz w:val="22"/>
          <w:szCs w:val="22"/>
        </w:rPr>
        <w:t xml:space="preserve"> Personal Information Collected</w:t>
      </w:r>
      <w:r w:rsidR="002855F9">
        <w:rPr>
          <w:rFonts w:asciiTheme="minorHAnsi" w:hAnsiTheme="minorHAnsi" w:cstheme="minorHAnsi"/>
          <w:b/>
          <w:color w:val="000000"/>
          <w:sz w:val="22"/>
          <w:szCs w:val="22"/>
        </w:rPr>
        <w:t xml:space="preserve"> </w:t>
      </w:r>
      <w:r w:rsidR="00A669C5">
        <w:rPr>
          <w:rFonts w:asciiTheme="minorHAnsi" w:hAnsiTheme="minorHAnsi" w:cstheme="minorHAnsi"/>
          <w:b/>
          <w:color w:val="000000"/>
          <w:sz w:val="22"/>
          <w:szCs w:val="22"/>
        </w:rPr>
        <w:t xml:space="preserve">and </w:t>
      </w:r>
      <w:r w:rsidR="002855F9">
        <w:rPr>
          <w:rFonts w:asciiTheme="minorHAnsi" w:hAnsiTheme="minorHAnsi" w:cstheme="minorHAnsi"/>
          <w:b/>
          <w:color w:val="000000"/>
          <w:sz w:val="22"/>
          <w:szCs w:val="22"/>
        </w:rPr>
        <w:t>Dis</w:t>
      </w:r>
      <w:r w:rsidR="00DB26E1">
        <w:rPr>
          <w:rFonts w:asciiTheme="minorHAnsi" w:hAnsiTheme="minorHAnsi" w:cstheme="minorHAnsi"/>
          <w:b/>
          <w:color w:val="000000"/>
          <w:sz w:val="22"/>
          <w:szCs w:val="22"/>
        </w:rPr>
        <w:t>closed</w:t>
      </w:r>
    </w:p>
    <w:p w:rsidRPr="00A67C24" w:rsidR="00354593" w:rsidDel="00354593" w:rsidP="0934515C" w:rsidRDefault="003F7F8A" w14:paraId="621CD0E5" w14:textId="55F4B940">
      <w:pPr>
        <w:pBdr>
          <w:top w:val="nil"/>
          <w:left w:val="nil"/>
          <w:bottom w:val="nil"/>
          <w:right w:val="nil"/>
          <w:between w:val="nil"/>
        </w:pBdr>
        <w:spacing w:after="120"/>
        <w:jc w:val="both"/>
        <w:rPr>
          <w:rFonts w:asciiTheme="minorHAnsi" w:hAnsiTheme="minorHAnsi" w:cstheme="minorBidi"/>
          <w:sz w:val="22"/>
          <w:szCs w:val="22"/>
        </w:rPr>
      </w:pPr>
      <w:r w:rsidRPr="0934515C">
        <w:rPr>
          <w:rFonts w:asciiTheme="minorHAnsi" w:hAnsiTheme="minorHAnsi" w:cstheme="minorBidi"/>
          <w:sz w:val="22"/>
          <w:szCs w:val="22"/>
        </w:rPr>
        <w:t>The following chart details which categories of Personal Information about California residents we collect, as well as which categories of Personal Information we have collected and disclosed for our operational business purposes in the preceding 12 months.</w:t>
      </w:r>
      <w:r w:rsidR="002C2DD5">
        <w:rPr>
          <w:rFonts w:asciiTheme="minorHAnsi" w:hAnsiTheme="minorHAnsi" w:cstheme="minorBidi"/>
          <w:sz w:val="22"/>
          <w:szCs w:val="22"/>
        </w:rPr>
        <w:t xml:space="preserve">  </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65"/>
        <w:gridCol w:w="4590"/>
      </w:tblGrid>
      <w:tr w:rsidRPr="00DB3A3A" w:rsidR="00A846D5" w:rsidTr="00A846D5" w14:paraId="23201797" w14:textId="77777777">
        <w:trPr>
          <w:trHeight w:val="782"/>
        </w:trPr>
        <w:tc>
          <w:tcPr>
            <w:tcW w:w="4765" w:type="dxa"/>
            <w:shd w:val="clear" w:color="auto" w:fill="auto"/>
          </w:tcPr>
          <w:p w:rsidRPr="00DB3A3A" w:rsidR="00A846D5" w:rsidP="00403678" w:rsidRDefault="00A846D5" w14:paraId="0686DA5B" w14:textId="77777777">
            <w:pPr>
              <w:spacing w:after="240"/>
              <w:rPr>
                <w:rFonts w:asciiTheme="minorHAnsi" w:hAnsiTheme="minorHAnsi" w:cstheme="minorHAnsi"/>
                <w:b/>
                <w:sz w:val="22"/>
                <w:szCs w:val="22"/>
              </w:rPr>
            </w:pPr>
            <w:r w:rsidRPr="00DB3A3A">
              <w:rPr>
                <w:rFonts w:asciiTheme="minorHAnsi" w:hAnsiTheme="minorHAnsi" w:cstheme="minorHAnsi"/>
                <w:sz w:val="22"/>
                <w:szCs w:val="22"/>
              </w:rPr>
              <w:t xml:space="preserve">  </w:t>
            </w:r>
            <w:r w:rsidRPr="00DB3A3A">
              <w:rPr>
                <w:rFonts w:asciiTheme="minorHAnsi" w:hAnsiTheme="minorHAnsi" w:cstheme="minorHAnsi"/>
                <w:b/>
                <w:sz w:val="22"/>
                <w:szCs w:val="22"/>
              </w:rPr>
              <w:t>Categories of Personal Information</w:t>
            </w:r>
          </w:p>
        </w:tc>
        <w:tc>
          <w:tcPr>
            <w:tcW w:w="4590" w:type="dxa"/>
            <w:shd w:val="clear" w:color="auto" w:fill="auto"/>
          </w:tcPr>
          <w:p w:rsidRPr="00DB3A3A" w:rsidR="00A846D5" w:rsidP="77C01EEA" w:rsidRDefault="00A846D5" w14:paraId="7E737D84" w14:textId="77777777">
            <w:pPr>
              <w:spacing w:after="240"/>
              <w:jc w:val="center"/>
              <w:rPr>
                <w:rFonts w:asciiTheme="minorHAnsi" w:hAnsiTheme="minorHAnsi" w:cstheme="minorBidi"/>
                <w:b/>
                <w:bCs/>
                <w:sz w:val="22"/>
                <w:szCs w:val="22"/>
              </w:rPr>
            </w:pPr>
            <w:r w:rsidRPr="411F2B95">
              <w:rPr>
                <w:rFonts w:asciiTheme="minorHAnsi" w:hAnsiTheme="minorHAnsi" w:cstheme="minorBidi"/>
                <w:b/>
                <w:bCs/>
                <w:sz w:val="22"/>
                <w:szCs w:val="22"/>
              </w:rPr>
              <w:t>Disclosed to Which Categories of Third Parties for Operational Business Purposes</w:t>
            </w:r>
          </w:p>
        </w:tc>
      </w:tr>
      <w:tr w:rsidRPr="00DB3A3A" w:rsidR="00A846D5" w:rsidTr="00A846D5" w14:paraId="58EE2E49" w14:textId="77777777">
        <w:tc>
          <w:tcPr>
            <w:tcW w:w="4765" w:type="dxa"/>
            <w:shd w:val="clear" w:color="auto" w:fill="auto"/>
          </w:tcPr>
          <w:p w:rsidRPr="00DB3A3A" w:rsidR="00A846D5" w:rsidP="00403678" w:rsidRDefault="00A846D5" w14:paraId="2135C058" w14:textId="77777777">
            <w:pPr>
              <w:spacing w:after="240"/>
              <w:rPr>
                <w:rFonts w:asciiTheme="minorHAnsi" w:hAnsiTheme="minorHAnsi" w:cstheme="minorHAnsi"/>
                <w:sz w:val="22"/>
                <w:szCs w:val="22"/>
              </w:rPr>
            </w:pPr>
            <w:r w:rsidRPr="00DB3A3A">
              <w:rPr>
                <w:rFonts w:eastAsia="Times New Roman" w:asciiTheme="minorHAnsi" w:hAnsiTheme="minorHAnsi" w:cstheme="minorHAnsi"/>
                <w:sz w:val="22"/>
                <w:szCs w:val="22"/>
              </w:rPr>
              <w:t>Identifiers, such as name, contact information, government-issued ID numbers and online identifiers</w:t>
            </w:r>
          </w:p>
        </w:tc>
        <w:tc>
          <w:tcPr>
            <w:tcW w:w="4590" w:type="dxa"/>
            <w:shd w:val="clear" w:color="auto" w:fill="auto"/>
          </w:tcPr>
          <w:p w:rsidRPr="00DB3A3A" w:rsidR="00A846D5" w:rsidP="006C25A3" w:rsidRDefault="00A846D5" w14:paraId="2620A432" w14:textId="77777777">
            <w:pPr>
              <w:spacing w:after="240"/>
              <w:rPr>
                <w:rFonts w:asciiTheme="minorHAnsi" w:hAnsiTheme="minorHAnsi" w:cstheme="minorHAnsi"/>
                <w:sz w:val="22"/>
                <w:szCs w:val="22"/>
              </w:rPr>
            </w:pPr>
            <w:r w:rsidRPr="006C25A3">
              <w:rPr>
                <w:rFonts w:asciiTheme="minorHAnsi" w:hAnsiTheme="minorHAnsi" w:cstheme="minorHAnsi"/>
                <w:color w:val="000000"/>
                <w:sz w:val="22"/>
                <w:szCs w:val="22"/>
              </w:rPr>
              <w:t>Our affiliated entities and trusted third-party service providers</w:t>
            </w:r>
          </w:p>
        </w:tc>
      </w:tr>
      <w:tr w:rsidRPr="00DB3A3A" w:rsidR="00A846D5" w:rsidTr="00A846D5" w14:paraId="7AD91FEB" w14:textId="77777777">
        <w:tc>
          <w:tcPr>
            <w:tcW w:w="4765" w:type="dxa"/>
            <w:shd w:val="clear" w:color="auto" w:fill="auto"/>
          </w:tcPr>
          <w:p w:rsidRPr="005205CA" w:rsidR="00A846D5" w:rsidP="005205CA" w:rsidRDefault="00A846D5" w14:paraId="44729EDB" w14:textId="77777777">
            <w:pPr>
              <w:spacing w:after="240"/>
              <w:rPr>
                <w:rFonts w:eastAsia="Times New Roman" w:asciiTheme="minorHAnsi" w:hAnsiTheme="minorHAnsi" w:cstheme="minorHAnsi"/>
                <w:sz w:val="22"/>
                <w:szCs w:val="22"/>
              </w:rPr>
            </w:pPr>
            <w:r w:rsidRPr="00DB3A3A">
              <w:rPr>
                <w:rFonts w:eastAsia="Times New Roman" w:asciiTheme="minorHAnsi" w:hAnsiTheme="minorHAnsi" w:cstheme="minorHAnsi"/>
                <w:sz w:val="22"/>
                <w:szCs w:val="22"/>
              </w:rPr>
              <w:t xml:space="preserve">Personal information, as defined in the California customer records law, such as name, contact information, </w:t>
            </w:r>
            <w:r w:rsidRPr="005205CA">
              <w:rPr>
                <w:rFonts w:eastAsia="Times New Roman" w:asciiTheme="minorHAnsi" w:hAnsiTheme="minorHAnsi" w:cstheme="minorHAnsi"/>
                <w:sz w:val="22"/>
                <w:szCs w:val="22"/>
              </w:rPr>
              <w:t>signature, payment card number, insu</w:t>
            </w:r>
            <w:r>
              <w:rPr>
                <w:rFonts w:eastAsia="Times New Roman" w:asciiTheme="minorHAnsi" w:hAnsiTheme="minorHAnsi" w:cstheme="minorHAnsi"/>
                <w:sz w:val="22"/>
                <w:szCs w:val="22"/>
              </w:rPr>
              <w:t xml:space="preserve">rance </w:t>
            </w:r>
            <w:r w:rsidRPr="005205CA">
              <w:rPr>
                <w:rFonts w:eastAsia="Times New Roman" w:asciiTheme="minorHAnsi" w:hAnsiTheme="minorHAnsi" w:cstheme="minorHAnsi"/>
                <w:sz w:val="22"/>
                <w:szCs w:val="22"/>
              </w:rPr>
              <w:t>information, education information, employment information, and government</w:t>
            </w:r>
            <w:r>
              <w:rPr>
                <w:rFonts w:eastAsia="Times New Roman" w:asciiTheme="minorHAnsi" w:hAnsiTheme="minorHAnsi" w:cstheme="minorHAnsi"/>
                <w:sz w:val="22"/>
                <w:szCs w:val="22"/>
              </w:rPr>
              <w:t>-</w:t>
            </w:r>
            <w:r w:rsidRPr="005205CA">
              <w:rPr>
                <w:rFonts w:eastAsia="Times New Roman" w:asciiTheme="minorHAnsi" w:hAnsiTheme="minorHAnsi" w:cstheme="minorHAnsi"/>
                <w:sz w:val="22"/>
                <w:szCs w:val="22"/>
              </w:rPr>
              <w:t>issued ID numbers</w:t>
            </w:r>
          </w:p>
        </w:tc>
        <w:tc>
          <w:tcPr>
            <w:tcW w:w="4590" w:type="dxa"/>
            <w:shd w:val="clear" w:color="auto" w:fill="auto"/>
          </w:tcPr>
          <w:p w:rsidRPr="00DB3A3A" w:rsidR="00A846D5" w:rsidP="00DB26E1" w:rsidRDefault="00A846D5" w14:paraId="7C450674" w14:textId="77777777">
            <w:pPr>
              <w:spacing w:after="240"/>
              <w:rPr>
                <w:rFonts w:asciiTheme="minorHAnsi" w:hAnsiTheme="minorHAnsi" w:cstheme="minorHAnsi"/>
                <w:sz w:val="22"/>
                <w:szCs w:val="22"/>
              </w:rPr>
            </w:pPr>
            <w:r w:rsidRPr="006C25A3">
              <w:rPr>
                <w:rFonts w:asciiTheme="minorHAnsi" w:hAnsiTheme="minorHAnsi" w:cstheme="minorHAnsi"/>
                <w:color w:val="000000"/>
                <w:sz w:val="22"/>
                <w:szCs w:val="22"/>
              </w:rPr>
              <w:t>Our affiliated entities and trusted third-party service providers</w:t>
            </w:r>
          </w:p>
        </w:tc>
      </w:tr>
      <w:tr w:rsidRPr="00DB3A3A" w:rsidR="00A846D5" w:rsidTr="00A846D5" w14:paraId="7E729E9E" w14:textId="77777777">
        <w:tc>
          <w:tcPr>
            <w:tcW w:w="4765" w:type="dxa"/>
            <w:shd w:val="clear" w:color="auto" w:fill="auto"/>
          </w:tcPr>
          <w:p w:rsidRPr="00DB3A3A" w:rsidR="00A846D5" w:rsidP="005205CA" w:rsidRDefault="00A846D5" w14:paraId="76AA850F" w14:textId="77777777">
            <w:pPr>
              <w:spacing w:after="240"/>
              <w:rPr>
                <w:rFonts w:asciiTheme="minorHAnsi" w:hAnsiTheme="minorHAnsi" w:cstheme="minorHAnsi"/>
                <w:sz w:val="22"/>
                <w:szCs w:val="22"/>
              </w:rPr>
            </w:pPr>
            <w:r w:rsidRPr="00DB3A3A">
              <w:rPr>
                <w:rFonts w:eastAsia="Times New Roman" w:asciiTheme="minorHAnsi" w:hAnsiTheme="minorHAnsi" w:cstheme="minorHAnsi"/>
                <w:sz w:val="22"/>
                <w:szCs w:val="22"/>
              </w:rPr>
              <w:t xml:space="preserve">Characteristics of protected classifications under California or federal law, such as </w:t>
            </w:r>
            <w:r>
              <w:rPr>
                <w:rFonts w:eastAsia="Times New Roman" w:asciiTheme="minorHAnsi" w:hAnsiTheme="minorHAnsi" w:cstheme="minorHAnsi"/>
                <w:sz w:val="22"/>
                <w:szCs w:val="22"/>
              </w:rPr>
              <w:t>age, sex and marital status</w:t>
            </w:r>
          </w:p>
        </w:tc>
        <w:tc>
          <w:tcPr>
            <w:tcW w:w="4590" w:type="dxa"/>
            <w:shd w:val="clear" w:color="auto" w:fill="auto"/>
          </w:tcPr>
          <w:p w:rsidRPr="00DB3A3A" w:rsidR="00A846D5" w:rsidP="00DB26E1" w:rsidRDefault="00A846D5" w14:paraId="06BF990C" w14:textId="77777777">
            <w:pPr>
              <w:spacing w:after="240"/>
              <w:rPr>
                <w:rFonts w:asciiTheme="minorHAnsi" w:hAnsiTheme="minorHAnsi" w:cstheme="minorHAnsi"/>
                <w:sz w:val="22"/>
                <w:szCs w:val="22"/>
              </w:rPr>
            </w:pPr>
            <w:r w:rsidRPr="006C25A3">
              <w:rPr>
                <w:rFonts w:asciiTheme="minorHAnsi" w:hAnsiTheme="minorHAnsi" w:cstheme="minorHAnsi"/>
                <w:color w:val="000000"/>
                <w:sz w:val="22"/>
                <w:szCs w:val="22"/>
              </w:rPr>
              <w:t>Our affiliated entities and trusted third-party service providers</w:t>
            </w:r>
          </w:p>
        </w:tc>
      </w:tr>
      <w:tr w:rsidRPr="00DB3A3A" w:rsidR="00A846D5" w:rsidTr="00A846D5" w14:paraId="4B2C370E" w14:textId="77777777">
        <w:tc>
          <w:tcPr>
            <w:tcW w:w="4765" w:type="dxa"/>
            <w:shd w:val="clear" w:color="auto" w:fill="auto"/>
          </w:tcPr>
          <w:p w:rsidRPr="00DB3A3A" w:rsidR="00A846D5" w:rsidP="00DB26E1" w:rsidRDefault="00A846D5" w14:paraId="0E3C079E" w14:textId="77777777">
            <w:pPr>
              <w:spacing w:after="240"/>
              <w:rPr>
                <w:rFonts w:asciiTheme="minorHAnsi" w:hAnsiTheme="minorHAnsi" w:cstheme="minorHAnsi"/>
                <w:sz w:val="22"/>
                <w:szCs w:val="22"/>
              </w:rPr>
            </w:pPr>
            <w:r w:rsidRPr="00DB3A3A">
              <w:rPr>
                <w:rFonts w:eastAsia="Times New Roman" w:asciiTheme="minorHAnsi" w:hAnsiTheme="minorHAnsi" w:cstheme="minorHAnsi"/>
                <w:sz w:val="22"/>
                <w:szCs w:val="22"/>
              </w:rPr>
              <w:t>Commercial information, such as transaction information and purchase history</w:t>
            </w:r>
          </w:p>
        </w:tc>
        <w:tc>
          <w:tcPr>
            <w:tcW w:w="4590" w:type="dxa"/>
            <w:shd w:val="clear" w:color="auto" w:fill="auto"/>
          </w:tcPr>
          <w:p w:rsidRPr="00DB3A3A" w:rsidR="00A846D5" w:rsidP="00DB26E1" w:rsidRDefault="00A846D5" w14:paraId="2FFCE163" w14:textId="77777777">
            <w:pPr>
              <w:spacing w:after="240"/>
              <w:rPr>
                <w:rFonts w:asciiTheme="minorHAnsi" w:hAnsiTheme="minorHAnsi" w:cstheme="minorHAnsi"/>
                <w:sz w:val="22"/>
                <w:szCs w:val="22"/>
              </w:rPr>
            </w:pPr>
            <w:r w:rsidRPr="006C25A3">
              <w:rPr>
                <w:rFonts w:asciiTheme="minorHAnsi" w:hAnsiTheme="minorHAnsi" w:cstheme="minorHAnsi"/>
                <w:color w:val="000000"/>
                <w:sz w:val="22"/>
                <w:szCs w:val="22"/>
              </w:rPr>
              <w:t>Our affiliated entities and trusted third-party service providers</w:t>
            </w:r>
          </w:p>
        </w:tc>
      </w:tr>
      <w:tr w:rsidRPr="00DB3A3A" w:rsidR="00A846D5" w:rsidTr="00A846D5" w14:paraId="1735DB5F" w14:textId="77777777">
        <w:tc>
          <w:tcPr>
            <w:tcW w:w="4765" w:type="dxa"/>
            <w:shd w:val="clear" w:color="auto" w:fill="auto"/>
          </w:tcPr>
          <w:p w:rsidRPr="00DB3A3A" w:rsidR="00A846D5" w:rsidP="00DB26E1" w:rsidRDefault="00A846D5" w14:paraId="7A48FA96" w14:textId="77777777">
            <w:pPr>
              <w:spacing w:after="240"/>
              <w:rPr>
                <w:rFonts w:asciiTheme="minorHAnsi" w:hAnsiTheme="minorHAnsi" w:cstheme="minorHAnsi"/>
                <w:sz w:val="22"/>
                <w:szCs w:val="22"/>
              </w:rPr>
            </w:pPr>
            <w:r w:rsidRPr="00DB3A3A">
              <w:rPr>
                <w:rFonts w:eastAsia="Times New Roman" w:asciiTheme="minorHAnsi" w:hAnsiTheme="minorHAnsi" w:cstheme="minorHAnsi"/>
                <w:sz w:val="22"/>
                <w:szCs w:val="22"/>
              </w:rPr>
              <w:t>Internet or network activity information, such as browsing history and interactions with our website</w:t>
            </w:r>
          </w:p>
        </w:tc>
        <w:tc>
          <w:tcPr>
            <w:tcW w:w="4590" w:type="dxa"/>
            <w:shd w:val="clear" w:color="auto" w:fill="auto"/>
          </w:tcPr>
          <w:p w:rsidRPr="00DB3A3A" w:rsidR="00A846D5" w:rsidP="00DB26E1" w:rsidRDefault="00A846D5" w14:paraId="5CC238E9" w14:textId="77777777">
            <w:pPr>
              <w:spacing w:after="240"/>
              <w:rPr>
                <w:rFonts w:asciiTheme="minorHAnsi" w:hAnsiTheme="minorHAnsi" w:cstheme="minorHAnsi"/>
                <w:sz w:val="22"/>
                <w:szCs w:val="22"/>
              </w:rPr>
            </w:pPr>
            <w:r w:rsidRPr="006C25A3">
              <w:rPr>
                <w:rFonts w:asciiTheme="minorHAnsi" w:hAnsiTheme="minorHAnsi" w:cstheme="minorHAnsi"/>
                <w:color w:val="000000"/>
                <w:sz w:val="22"/>
                <w:szCs w:val="22"/>
              </w:rPr>
              <w:t>Our affiliated entities and trusted third-party service providers</w:t>
            </w:r>
          </w:p>
        </w:tc>
      </w:tr>
      <w:tr w:rsidRPr="00DB3A3A" w:rsidR="00A846D5" w:rsidTr="00A846D5" w14:paraId="24973FC3" w14:textId="77777777">
        <w:tc>
          <w:tcPr>
            <w:tcW w:w="4765" w:type="dxa"/>
            <w:shd w:val="clear" w:color="auto" w:fill="auto"/>
          </w:tcPr>
          <w:p w:rsidRPr="00DB3A3A" w:rsidR="00A846D5" w:rsidP="00DB26E1" w:rsidRDefault="00A846D5" w14:paraId="082D7F71" w14:textId="77777777">
            <w:pPr>
              <w:spacing w:after="240"/>
              <w:rPr>
                <w:rFonts w:asciiTheme="minorHAnsi" w:hAnsiTheme="minorHAnsi" w:cstheme="minorHAnsi"/>
                <w:sz w:val="22"/>
                <w:szCs w:val="22"/>
              </w:rPr>
            </w:pPr>
            <w:r w:rsidRPr="00DB3A3A">
              <w:rPr>
                <w:rFonts w:eastAsia="Times New Roman" w:asciiTheme="minorHAnsi" w:hAnsiTheme="minorHAnsi" w:cstheme="minorHAnsi"/>
                <w:sz w:val="22"/>
                <w:szCs w:val="22"/>
              </w:rPr>
              <w:t>Audio, electronic, visual, and similar information, such as call and video recordings</w:t>
            </w:r>
          </w:p>
        </w:tc>
        <w:tc>
          <w:tcPr>
            <w:tcW w:w="4590" w:type="dxa"/>
            <w:shd w:val="clear" w:color="auto" w:fill="auto"/>
          </w:tcPr>
          <w:p w:rsidRPr="00DB3A3A" w:rsidR="00A846D5" w:rsidP="00DB26E1" w:rsidRDefault="00A846D5" w14:paraId="547EC0CE" w14:textId="77777777">
            <w:pPr>
              <w:spacing w:after="240"/>
              <w:rPr>
                <w:rFonts w:asciiTheme="minorHAnsi" w:hAnsiTheme="minorHAnsi" w:cstheme="minorHAnsi"/>
                <w:sz w:val="22"/>
                <w:szCs w:val="22"/>
              </w:rPr>
            </w:pPr>
            <w:r w:rsidRPr="006C25A3">
              <w:rPr>
                <w:rFonts w:asciiTheme="minorHAnsi" w:hAnsiTheme="minorHAnsi" w:cstheme="minorHAnsi"/>
                <w:color w:val="000000"/>
                <w:sz w:val="22"/>
                <w:szCs w:val="22"/>
              </w:rPr>
              <w:t>Our affiliated entities and trusted third-party service providers</w:t>
            </w:r>
          </w:p>
        </w:tc>
      </w:tr>
      <w:tr w:rsidRPr="00DB3A3A" w:rsidR="00A846D5" w:rsidTr="00A846D5" w14:paraId="55B9B8B3" w14:textId="77777777">
        <w:tc>
          <w:tcPr>
            <w:tcW w:w="4765" w:type="dxa"/>
            <w:shd w:val="clear" w:color="auto" w:fill="auto"/>
          </w:tcPr>
          <w:p w:rsidRPr="00DB3A3A" w:rsidR="00A846D5" w:rsidP="00DB26E1" w:rsidRDefault="00A846D5" w14:paraId="5975D276" w14:textId="77777777">
            <w:pPr>
              <w:spacing w:after="240"/>
              <w:rPr>
                <w:rFonts w:asciiTheme="minorHAnsi" w:hAnsiTheme="minorHAnsi" w:cstheme="minorHAnsi"/>
                <w:sz w:val="22"/>
                <w:szCs w:val="22"/>
              </w:rPr>
            </w:pPr>
            <w:r w:rsidRPr="00DB3A3A">
              <w:rPr>
                <w:rFonts w:eastAsia="Times New Roman" w:asciiTheme="minorHAnsi" w:hAnsiTheme="minorHAnsi" w:cstheme="minorHAnsi"/>
                <w:sz w:val="22"/>
                <w:szCs w:val="22"/>
              </w:rPr>
              <w:lastRenderedPageBreak/>
              <w:t>Professional or employment-related information, such as work history and prior employer</w:t>
            </w:r>
          </w:p>
        </w:tc>
        <w:tc>
          <w:tcPr>
            <w:tcW w:w="4590" w:type="dxa"/>
            <w:shd w:val="clear" w:color="auto" w:fill="auto"/>
          </w:tcPr>
          <w:p w:rsidRPr="00DB3A3A" w:rsidR="00A846D5" w:rsidP="00DB26E1" w:rsidRDefault="00A846D5" w14:paraId="1817E2AB" w14:textId="77777777">
            <w:pPr>
              <w:spacing w:after="240"/>
              <w:rPr>
                <w:rFonts w:asciiTheme="minorHAnsi" w:hAnsiTheme="minorHAnsi" w:cstheme="minorHAnsi"/>
                <w:sz w:val="22"/>
                <w:szCs w:val="22"/>
              </w:rPr>
            </w:pPr>
            <w:r w:rsidRPr="006C25A3">
              <w:rPr>
                <w:rFonts w:asciiTheme="minorHAnsi" w:hAnsiTheme="minorHAnsi" w:cstheme="minorHAnsi"/>
                <w:color w:val="000000"/>
                <w:sz w:val="22"/>
                <w:szCs w:val="22"/>
              </w:rPr>
              <w:t>Our affiliated entities and trusted third-party service providers</w:t>
            </w:r>
          </w:p>
        </w:tc>
      </w:tr>
      <w:tr w:rsidRPr="00DB3A3A" w:rsidR="00A846D5" w:rsidTr="00A846D5" w14:paraId="7DA68CD1" w14:textId="77777777">
        <w:tc>
          <w:tcPr>
            <w:tcW w:w="4765" w:type="dxa"/>
            <w:shd w:val="clear" w:color="auto" w:fill="auto"/>
          </w:tcPr>
          <w:p w:rsidRPr="00880DCF" w:rsidR="00A846D5" w:rsidP="00880DCF" w:rsidRDefault="00A846D5" w14:paraId="50EF7C53" w14:textId="77777777">
            <w:pPr>
              <w:spacing w:after="240"/>
              <w:rPr>
                <w:rFonts w:eastAsia="Times New Roman" w:asciiTheme="minorHAnsi" w:hAnsiTheme="minorHAnsi" w:cstheme="minorHAnsi"/>
                <w:sz w:val="22"/>
                <w:szCs w:val="22"/>
              </w:rPr>
            </w:pPr>
            <w:r w:rsidRPr="00880DCF">
              <w:rPr>
                <w:rFonts w:eastAsia="Times New Roman" w:asciiTheme="minorHAnsi" w:hAnsiTheme="minorHAnsi" w:cstheme="minorHAnsi"/>
                <w:sz w:val="22"/>
                <w:szCs w:val="22"/>
              </w:rPr>
              <w:t>Inferences drawn from any of the Personal Infor</w:t>
            </w:r>
            <w:r>
              <w:rPr>
                <w:rFonts w:eastAsia="Times New Roman" w:asciiTheme="minorHAnsi" w:hAnsiTheme="minorHAnsi" w:cstheme="minorHAnsi"/>
                <w:sz w:val="22"/>
                <w:szCs w:val="22"/>
              </w:rPr>
              <w:t xml:space="preserve">mation listed above to create a </w:t>
            </w:r>
            <w:r w:rsidRPr="00880DCF">
              <w:rPr>
                <w:rFonts w:eastAsia="Times New Roman" w:asciiTheme="minorHAnsi" w:hAnsiTheme="minorHAnsi" w:cstheme="minorHAnsi"/>
                <w:sz w:val="22"/>
                <w:szCs w:val="22"/>
              </w:rPr>
              <w:t xml:space="preserve">profile/summary about, for example, an individual’s </w:t>
            </w:r>
            <w:r>
              <w:rPr>
                <w:rFonts w:eastAsia="Times New Roman" w:asciiTheme="minorHAnsi" w:hAnsiTheme="minorHAnsi" w:cstheme="minorHAnsi"/>
                <w:sz w:val="22"/>
                <w:szCs w:val="22"/>
              </w:rPr>
              <w:t>preferences and characteristics</w:t>
            </w:r>
          </w:p>
        </w:tc>
        <w:tc>
          <w:tcPr>
            <w:tcW w:w="4590" w:type="dxa"/>
            <w:shd w:val="clear" w:color="auto" w:fill="auto"/>
          </w:tcPr>
          <w:p w:rsidRPr="00DB3A3A" w:rsidR="00A846D5" w:rsidP="00354593" w:rsidRDefault="00A846D5" w14:paraId="0E815911" w14:textId="77777777">
            <w:pPr>
              <w:spacing w:after="240"/>
              <w:rPr>
                <w:rFonts w:asciiTheme="minorHAnsi" w:hAnsiTheme="minorHAnsi" w:cstheme="minorHAnsi"/>
                <w:sz w:val="22"/>
                <w:szCs w:val="22"/>
              </w:rPr>
            </w:pPr>
            <w:r w:rsidRPr="006C25A3">
              <w:rPr>
                <w:rFonts w:asciiTheme="minorHAnsi" w:hAnsiTheme="minorHAnsi" w:cstheme="minorHAnsi"/>
                <w:color w:val="000000"/>
                <w:sz w:val="22"/>
                <w:szCs w:val="22"/>
              </w:rPr>
              <w:t>Our affiliated entities and trusted third-party service providers</w:t>
            </w:r>
          </w:p>
        </w:tc>
      </w:tr>
      <w:tr w:rsidRPr="00DB3A3A" w:rsidR="00A846D5" w:rsidTr="00A846D5" w14:paraId="3FD3EE54" w14:textId="77777777">
        <w:tc>
          <w:tcPr>
            <w:tcW w:w="4765" w:type="dxa"/>
            <w:shd w:val="clear" w:color="auto" w:fill="auto"/>
          </w:tcPr>
          <w:p w:rsidRPr="00A846D5" w:rsidR="00A846D5" w:rsidP="001913E4" w:rsidRDefault="00A846D5" w14:paraId="797531DF" w14:textId="77777777">
            <w:pPr>
              <w:spacing w:after="120"/>
              <w:rPr>
                <w:rFonts w:ascii="Calibri" w:hAnsi="Calibri" w:cs="Calibri"/>
                <w:sz w:val="22"/>
                <w:szCs w:val="22"/>
              </w:rPr>
            </w:pPr>
            <w:r w:rsidRPr="00EE0022">
              <w:rPr>
                <w:rFonts w:ascii="Calibri" w:hAnsi="Calibri" w:cs="Calibri"/>
                <w:sz w:val="22"/>
                <w:szCs w:val="22"/>
              </w:rPr>
              <w:t xml:space="preserve">Sensitive </w:t>
            </w:r>
            <w:r w:rsidRPr="00A846D5">
              <w:rPr>
                <w:rFonts w:ascii="Calibri" w:hAnsi="Calibri" w:cs="Calibri"/>
                <w:sz w:val="22"/>
                <w:szCs w:val="22"/>
              </w:rPr>
              <w:t>Personal Information</w:t>
            </w:r>
          </w:p>
          <w:p w:rsidRPr="00A846D5" w:rsidR="00A846D5" w:rsidP="00740D76" w:rsidRDefault="00A846D5" w14:paraId="4F46B043" w14:textId="77A3D148">
            <w:pPr>
              <w:pStyle w:val="ListParagraph"/>
              <w:numPr>
                <w:ilvl w:val="0"/>
                <w:numId w:val="18"/>
              </w:numPr>
              <w:spacing w:after="240"/>
              <w:rPr>
                <w:rFonts w:ascii="Calibri" w:hAnsi="Calibri" w:cs="Calibri"/>
                <w:sz w:val="22"/>
                <w:szCs w:val="22"/>
              </w:rPr>
            </w:pPr>
            <w:r w:rsidRPr="00A846D5">
              <w:rPr>
                <w:rFonts w:ascii="Calibri" w:hAnsi="Calibri" w:cs="Calibri"/>
                <w:sz w:val="22"/>
                <w:szCs w:val="22"/>
              </w:rPr>
              <w:t xml:space="preserve">Personal Information that reveals an individual’s Social Security, driver’s license, state identification card, or passport number; racial or ethnic origin, religious or philosophical beliefs, citizenship, immigration status, or union membership; the contents of mail, email, and text messages unless Company is the intended recipient of the communication. </w:t>
            </w:r>
            <w:r w:rsidR="008E2A52">
              <w:rPr>
                <w:rFonts w:ascii="Calibri" w:hAnsi="Calibri" w:cs="Calibri"/>
                <w:sz w:val="22"/>
                <w:szCs w:val="22"/>
              </w:rPr>
              <w:t xml:space="preserve"> The processing of biometric information for the purpose of uniquely identifying an </w:t>
            </w:r>
            <w:proofErr w:type="gramStart"/>
            <w:r w:rsidR="008E2A52">
              <w:rPr>
                <w:rFonts w:ascii="Calibri" w:hAnsi="Calibri" w:cs="Calibri"/>
                <w:sz w:val="22"/>
                <w:szCs w:val="22"/>
              </w:rPr>
              <w:t>individual;</w:t>
            </w:r>
            <w:proofErr w:type="gramEnd"/>
          </w:p>
          <w:p w:rsidRPr="00A846D5" w:rsidR="00A846D5" w:rsidP="00A846D5" w:rsidRDefault="00A846D5" w14:paraId="182B092F" w14:textId="62A0AFA4">
            <w:pPr>
              <w:pStyle w:val="ListParagraph"/>
              <w:numPr>
                <w:ilvl w:val="0"/>
                <w:numId w:val="18"/>
              </w:numPr>
              <w:spacing w:after="240"/>
              <w:rPr>
                <w:rFonts w:ascii="Calibri" w:hAnsi="Calibri" w:cs="Calibri"/>
                <w:sz w:val="22"/>
                <w:szCs w:val="22"/>
              </w:rPr>
            </w:pPr>
            <w:r w:rsidRPr="00A846D5">
              <w:rPr>
                <w:rFonts w:ascii="Calibri" w:hAnsi="Calibri" w:cs="Calibri"/>
                <w:sz w:val="22"/>
                <w:szCs w:val="22"/>
              </w:rPr>
              <w:t>Personal Information collected and analyzed concerning an individual’s health</w:t>
            </w:r>
            <w:r>
              <w:rPr>
                <w:rFonts w:ascii="Calibri" w:hAnsi="Calibri" w:cs="Calibri"/>
                <w:sz w:val="22"/>
                <w:szCs w:val="22"/>
              </w:rPr>
              <w:t>.</w:t>
            </w:r>
          </w:p>
        </w:tc>
        <w:tc>
          <w:tcPr>
            <w:tcW w:w="4590" w:type="dxa"/>
            <w:shd w:val="clear" w:color="auto" w:fill="auto"/>
          </w:tcPr>
          <w:p w:rsidRPr="006C25A3" w:rsidR="00A846D5" w:rsidP="001913E4" w:rsidRDefault="00A846D5" w14:paraId="460C1E73" w14:textId="389E5044">
            <w:pPr>
              <w:spacing w:after="240"/>
              <w:rPr>
                <w:rFonts w:asciiTheme="minorHAnsi" w:hAnsiTheme="minorHAnsi" w:cstheme="minorHAnsi"/>
                <w:color w:val="000000"/>
                <w:sz w:val="22"/>
                <w:szCs w:val="22"/>
              </w:rPr>
            </w:pPr>
            <w:r w:rsidRPr="00A846D5">
              <w:rPr>
                <w:rFonts w:asciiTheme="minorHAnsi" w:hAnsiTheme="minorHAnsi" w:cstheme="minorHAnsi"/>
                <w:color w:val="000000"/>
                <w:sz w:val="22"/>
                <w:szCs w:val="22"/>
              </w:rPr>
              <w:t>Our affiliated entities and trusted third-party service providers</w:t>
            </w:r>
          </w:p>
        </w:tc>
      </w:tr>
    </w:tbl>
    <w:p w:rsidRPr="00D43A51" w:rsidR="002319C4" w:rsidP="005F4C3E" w:rsidRDefault="002319C4" w14:paraId="406AEE26" w14:textId="77777777">
      <w:pPr>
        <w:pBdr>
          <w:top w:val="nil"/>
          <w:left w:val="nil"/>
          <w:bottom w:val="nil"/>
          <w:right w:val="nil"/>
          <w:between w:val="nil"/>
        </w:pBdr>
        <w:spacing w:after="240"/>
        <w:contextualSpacing/>
        <w:jc w:val="both"/>
        <w:rPr>
          <w:rFonts w:asciiTheme="minorHAnsi" w:hAnsiTheme="minorHAnsi" w:cstheme="minorHAnsi"/>
          <w:color w:val="000000"/>
          <w:sz w:val="22"/>
          <w:szCs w:val="22"/>
        </w:rPr>
      </w:pPr>
    </w:p>
    <w:p w:rsidRPr="000B4812" w:rsidR="0007334E" w:rsidP="0007334E" w:rsidRDefault="0007334E" w14:paraId="613EF547" w14:textId="77777777">
      <w:pPr>
        <w:spacing w:after="240"/>
        <w:jc w:val="both"/>
        <w:rPr>
          <w:rFonts w:ascii="Calibri" w:hAnsi="Calibri" w:cs="Calibri"/>
          <w:sz w:val="22"/>
          <w:szCs w:val="22"/>
        </w:rPr>
      </w:pPr>
      <w:r w:rsidRPr="00EF2376">
        <w:rPr>
          <w:rFonts w:ascii="Calibri" w:hAnsi="Calibri" w:cs="Calibri"/>
          <w:sz w:val="22"/>
          <w:szCs w:val="22"/>
        </w:rPr>
        <w:t xml:space="preserve">We may also disclose </w:t>
      </w:r>
      <w:r>
        <w:rPr>
          <w:rFonts w:ascii="Calibri" w:hAnsi="Calibri" w:cs="Calibri"/>
          <w:sz w:val="22"/>
          <w:szCs w:val="22"/>
        </w:rPr>
        <w:t>the above categories of</w:t>
      </w:r>
      <w:r w:rsidRPr="00EF2376">
        <w:rPr>
          <w:rFonts w:ascii="Calibri" w:hAnsi="Calibri" w:cs="Calibri"/>
          <w:sz w:val="22"/>
          <w:szCs w:val="22"/>
        </w:rPr>
        <w:t xml:space="preserve"> Personal Information to a third party in the </w:t>
      </w:r>
      <w:r>
        <w:rPr>
          <w:rFonts w:ascii="Calibri" w:hAnsi="Calibri" w:cs="Calibri"/>
          <w:sz w:val="22"/>
          <w:szCs w:val="22"/>
        </w:rPr>
        <w:t>context</w:t>
      </w:r>
      <w:r w:rsidRPr="00EF2376">
        <w:rPr>
          <w:rFonts w:ascii="Calibri" w:hAnsi="Calibri" w:cs="Calibri"/>
          <w:sz w:val="22"/>
          <w:szCs w:val="22"/>
        </w:rPr>
        <w:t xml:space="preserve"> of any reorganization, </w:t>
      </w:r>
      <w:r>
        <w:rPr>
          <w:rFonts w:ascii="Calibri" w:hAnsi="Calibri" w:cs="Calibri"/>
          <w:sz w:val="22"/>
          <w:szCs w:val="22"/>
        </w:rPr>
        <w:t xml:space="preserve">financing transaction, </w:t>
      </w:r>
      <w:r w:rsidRPr="00EF2376">
        <w:rPr>
          <w:rFonts w:ascii="Calibri" w:hAnsi="Calibri" w:cs="Calibri"/>
          <w:sz w:val="22"/>
          <w:szCs w:val="22"/>
        </w:rPr>
        <w:t xml:space="preserve">merger, sale, joint venture, </w:t>
      </w:r>
      <w:r>
        <w:rPr>
          <w:rFonts w:ascii="Calibri" w:hAnsi="Calibri" w:cs="Calibri"/>
          <w:sz w:val="22"/>
          <w:szCs w:val="22"/>
        </w:rPr>
        <w:t xml:space="preserve">partnership, </w:t>
      </w:r>
      <w:r w:rsidRPr="00EF2376">
        <w:rPr>
          <w:rFonts w:ascii="Calibri" w:hAnsi="Calibri" w:cs="Calibri"/>
          <w:sz w:val="22"/>
          <w:szCs w:val="22"/>
        </w:rPr>
        <w:t>assignment, transfer, or other disposition of all or any portion of our business, assets, or stock (including in connection with any bankruptcy or similar proceedings).</w:t>
      </w:r>
    </w:p>
    <w:p w:rsidRPr="00D43A51" w:rsidR="002319C4" w:rsidP="0062535E" w:rsidRDefault="0007334E" w14:paraId="0322875A" w14:textId="50CA2391">
      <w:pPr>
        <w:pBdr>
          <w:top w:val="nil"/>
          <w:left w:val="nil"/>
          <w:bottom w:val="nil"/>
          <w:right w:val="nil"/>
          <w:between w:val="nil"/>
        </w:pBdr>
        <w:spacing w:after="120"/>
        <w:jc w:val="both"/>
        <w:rPr>
          <w:rFonts w:asciiTheme="minorHAnsi" w:hAnsiTheme="minorHAnsi" w:cstheme="minorHAnsi"/>
          <w:b/>
          <w:color w:val="000000"/>
          <w:sz w:val="22"/>
          <w:szCs w:val="22"/>
        </w:rPr>
      </w:pPr>
      <w:r>
        <w:rPr>
          <w:rFonts w:asciiTheme="minorHAnsi" w:hAnsiTheme="minorHAnsi" w:cstheme="minorHAnsi"/>
          <w:b/>
          <w:color w:val="000000"/>
          <w:sz w:val="22"/>
          <w:szCs w:val="22"/>
        </w:rPr>
        <w:t>Purposes for the Collection</w:t>
      </w:r>
      <w:r w:rsidR="007008FD">
        <w:rPr>
          <w:rFonts w:asciiTheme="minorHAnsi" w:hAnsiTheme="minorHAnsi" w:cstheme="minorHAnsi"/>
          <w:b/>
          <w:color w:val="000000"/>
          <w:sz w:val="22"/>
          <w:szCs w:val="22"/>
        </w:rPr>
        <w:t xml:space="preserve">, </w:t>
      </w:r>
      <w:r w:rsidRPr="004B6EC4" w:rsidR="002319C4">
        <w:rPr>
          <w:rFonts w:asciiTheme="minorHAnsi" w:hAnsiTheme="minorHAnsi" w:cstheme="minorHAnsi"/>
          <w:b/>
          <w:color w:val="000000"/>
          <w:sz w:val="22"/>
          <w:szCs w:val="22"/>
        </w:rPr>
        <w:t>Use</w:t>
      </w:r>
      <w:r w:rsidR="007008FD">
        <w:rPr>
          <w:rFonts w:asciiTheme="minorHAnsi" w:hAnsiTheme="minorHAnsi" w:cstheme="minorHAnsi"/>
          <w:b/>
          <w:color w:val="000000"/>
          <w:sz w:val="22"/>
          <w:szCs w:val="22"/>
        </w:rPr>
        <w:t xml:space="preserve">, and </w:t>
      </w:r>
      <w:r w:rsidR="00A669C5">
        <w:rPr>
          <w:rFonts w:asciiTheme="minorHAnsi" w:hAnsiTheme="minorHAnsi" w:cstheme="minorHAnsi"/>
          <w:b/>
          <w:color w:val="000000"/>
          <w:sz w:val="22"/>
          <w:szCs w:val="22"/>
        </w:rPr>
        <w:t>Disclosure</w:t>
      </w:r>
      <w:r w:rsidRPr="004B6EC4" w:rsidR="00A669C5">
        <w:rPr>
          <w:rFonts w:asciiTheme="minorHAnsi" w:hAnsiTheme="minorHAnsi" w:cstheme="minorHAnsi"/>
          <w:b/>
          <w:color w:val="000000"/>
          <w:sz w:val="22"/>
          <w:szCs w:val="22"/>
        </w:rPr>
        <w:t xml:space="preserve"> </w:t>
      </w:r>
      <w:r w:rsidRPr="004B6EC4" w:rsidR="002319C4">
        <w:rPr>
          <w:rFonts w:asciiTheme="minorHAnsi" w:hAnsiTheme="minorHAnsi" w:cstheme="minorHAnsi"/>
          <w:b/>
          <w:color w:val="000000"/>
          <w:sz w:val="22"/>
          <w:szCs w:val="22"/>
        </w:rPr>
        <w:t>of Personal Information</w:t>
      </w:r>
      <w:r w:rsidRPr="00D43A51" w:rsidR="00E13568">
        <w:rPr>
          <w:rFonts w:asciiTheme="minorHAnsi" w:hAnsiTheme="minorHAnsi" w:cstheme="minorHAnsi"/>
          <w:b/>
          <w:color w:val="000000"/>
          <w:sz w:val="22"/>
          <w:szCs w:val="22"/>
        </w:rPr>
        <w:t xml:space="preserve"> </w:t>
      </w:r>
    </w:p>
    <w:p w:rsidRPr="00D43A51" w:rsidR="001215F3" w:rsidP="005F4C3E" w:rsidRDefault="00524227" w14:paraId="5EAF279D" w14:textId="60C1B249">
      <w:pPr>
        <w:pBdr>
          <w:top w:val="nil"/>
          <w:left w:val="nil"/>
          <w:bottom w:val="nil"/>
          <w:right w:val="nil"/>
          <w:between w:val="nil"/>
        </w:pBdr>
        <w:spacing w:after="240"/>
        <w:contextualSpacing/>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 xml:space="preserve">We </w:t>
      </w:r>
      <w:r w:rsidR="007008FD">
        <w:rPr>
          <w:rFonts w:asciiTheme="minorHAnsi" w:hAnsiTheme="minorHAnsi" w:cstheme="minorHAnsi"/>
          <w:color w:val="000000"/>
          <w:sz w:val="22"/>
          <w:szCs w:val="22"/>
        </w:rPr>
        <w:t xml:space="preserve">collect, use, or </w:t>
      </w:r>
      <w:r w:rsidR="00A669C5">
        <w:rPr>
          <w:rFonts w:asciiTheme="minorHAnsi" w:hAnsiTheme="minorHAnsi" w:cstheme="minorHAnsi"/>
          <w:color w:val="000000"/>
          <w:sz w:val="22"/>
          <w:szCs w:val="22"/>
        </w:rPr>
        <w:t>disclose</w:t>
      </w:r>
      <w:r w:rsidRPr="00D43A51" w:rsidR="00A669C5">
        <w:rPr>
          <w:rFonts w:asciiTheme="minorHAnsi" w:hAnsiTheme="minorHAnsi" w:cstheme="minorHAnsi"/>
          <w:color w:val="000000"/>
          <w:sz w:val="22"/>
          <w:szCs w:val="22"/>
        </w:rPr>
        <w:t xml:space="preserve"> </w:t>
      </w:r>
      <w:r w:rsidRPr="00D43A51">
        <w:rPr>
          <w:rFonts w:asciiTheme="minorHAnsi" w:hAnsiTheme="minorHAnsi" w:cstheme="minorHAnsi"/>
          <w:color w:val="000000"/>
          <w:sz w:val="22"/>
          <w:szCs w:val="22"/>
        </w:rPr>
        <w:t xml:space="preserve">Personal Information </w:t>
      </w:r>
      <w:r w:rsidRPr="00D43A51" w:rsidR="00337123">
        <w:rPr>
          <w:rFonts w:asciiTheme="minorHAnsi" w:hAnsiTheme="minorHAnsi" w:cstheme="minorHAnsi"/>
          <w:sz w:val="22"/>
          <w:szCs w:val="22"/>
        </w:rPr>
        <w:t xml:space="preserve">for the purposes of operating, managing, and maintaining our business, </w:t>
      </w:r>
      <w:r w:rsidRPr="00D43A51" w:rsidR="00840C04">
        <w:rPr>
          <w:rFonts w:asciiTheme="minorHAnsi" w:hAnsiTheme="minorHAnsi" w:cstheme="minorHAnsi"/>
          <w:sz w:val="22"/>
          <w:szCs w:val="22"/>
        </w:rPr>
        <w:t>providing our products and services</w:t>
      </w:r>
      <w:r w:rsidRPr="00D43A51" w:rsidR="00337123">
        <w:rPr>
          <w:rFonts w:asciiTheme="minorHAnsi" w:hAnsiTheme="minorHAnsi" w:cstheme="minorHAnsi"/>
          <w:sz w:val="22"/>
          <w:szCs w:val="22"/>
        </w:rPr>
        <w:t>, and accomplishing our business purp</w:t>
      </w:r>
      <w:r w:rsidR="004A2BEB">
        <w:rPr>
          <w:rFonts w:asciiTheme="minorHAnsi" w:hAnsiTheme="minorHAnsi" w:cstheme="minorHAnsi"/>
          <w:sz w:val="22"/>
          <w:szCs w:val="22"/>
        </w:rPr>
        <w:t xml:space="preserve">oses and objectives, including </w:t>
      </w:r>
      <w:r w:rsidRPr="00D43A51" w:rsidR="00337123">
        <w:rPr>
          <w:rFonts w:asciiTheme="minorHAnsi" w:hAnsiTheme="minorHAnsi" w:cstheme="minorHAnsi"/>
          <w:sz w:val="22"/>
          <w:szCs w:val="22"/>
        </w:rPr>
        <w:t xml:space="preserve">to: </w:t>
      </w:r>
    </w:p>
    <w:p w:rsidR="00BB7E52" w:rsidP="00DF1953" w:rsidRDefault="001215F3" w14:paraId="008F9A6B" w14:textId="77777777">
      <w:pPr>
        <w:pStyle w:val="ListParagraph"/>
        <w:numPr>
          <w:ilvl w:val="0"/>
          <w:numId w:val="7"/>
        </w:numPr>
        <w:pBdr>
          <w:top w:val="nil"/>
          <w:left w:val="nil"/>
          <w:bottom w:val="nil"/>
          <w:right w:val="nil"/>
          <w:between w:val="nil"/>
        </w:pBdr>
        <w:spacing w:after="240"/>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D</w:t>
      </w:r>
      <w:r w:rsidRPr="00D43A51" w:rsidR="004A7F1D">
        <w:rPr>
          <w:rFonts w:asciiTheme="minorHAnsi" w:hAnsiTheme="minorHAnsi" w:cstheme="minorHAnsi"/>
          <w:color w:val="000000"/>
          <w:sz w:val="22"/>
          <w:szCs w:val="22"/>
        </w:rPr>
        <w:t>evelop, improve, repair, and maintain ou</w:t>
      </w:r>
      <w:r w:rsidR="00BB7E52">
        <w:rPr>
          <w:rFonts w:asciiTheme="minorHAnsi" w:hAnsiTheme="minorHAnsi" w:cstheme="minorHAnsi"/>
          <w:color w:val="000000"/>
          <w:sz w:val="22"/>
          <w:szCs w:val="22"/>
        </w:rPr>
        <w:t>r products and services</w:t>
      </w:r>
      <w:r w:rsidR="00997535">
        <w:rPr>
          <w:rFonts w:asciiTheme="minorHAnsi" w:hAnsiTheme="minorHAnsi" w:cstheme="minorHAnsi"/>
          <w:color w:val="000000"/>
          <w:sz w:val="22"/>
          <w:szCs w:val="22"/>
        </w:rPr>
        <w:t>;</w:t>
      </w:r>
    </w:p>
    <w:p w:rsidRPr="00D43A51" w:rsidR="001215F3" w:rsidP="00DF1953" w:rsidRDefault="00BB7E52" w14:paraId="20239FF6" w14:textId="77777777">
      <w:pPr>
        <w:pStyle w:val="ListParagraph"/>
        <w:numPr>
          <w:ilvl w:val="0"/>
          <w:numId w:val="7"/>
        </w:numPr>
        <w:pBdr>
          <w:top w:val="nil"/>
          <w:left w:val="nil"/>
          <w:bottom w:val="nil"/>
          <w:right w:val="nil"/>
          <w:between w:val="nil"/>
        </w:pBdr>
        <w:spacing w:after="240"/>
        <w:jc w:val="both"/>
        <w:rPr>
          <w:rFonts w:asciiTheme="minorHAnsi" w:hAnsiTheme="minorHAnsi" w:cstheme="minorHAnsi"/>
          <w:color w:val="000000"/>
          <w:sz w:val="22"/>
          <w:szCs w:val="22"/>
        </w:rPr>
      </w:pPr>
      <w:r>
        <w:rPr>
          <w:rFonts w:asciiTheme="minorHAnsi" w:hAnsiTheme="minorHAnsi" w:cstheme="minorHAnsi"/>
          <w:color w:val="000000"/>
          <w:sz w:val="22"/>
          <w:szCs w:val="22"/>
        </w:rPr>
        <w:t>F</w:t>
      </w:r>
      <w:r w:rsidRPr="00D43A51" w:rsidR="004A7F1D">
        <w:rPr>
          <w:rFonts w:asciiTheme="minorHAnsi" w:hAnsiTheme="minorHAnsi" w:cstheme="minorHAnsi"/>
          <w:color w:val="000000"/>
          <w:sz w:val="22"/>
          <w:szCs w:val="22"/>
        </w:rPr>
        <w:t>ulfill your requests</w:t>
      </w:r>
      <w:r>
        <w:rPr>
          <w:rFonts w:asciiTheme="minorHAnsi" w:hAnsiTheme="minorHAnsi" w:cstheme="minorHAnsi"/>
          <w:color w:val="000000"/>
          <w:sz w:val="22"/>
          <w:szCs w:val="22"/>
        </w:rPr>
        <w:t xml:space="preserve"> and process your transactions</w:t>
      </w:r>
      <w:r w:rsidRPr="00D43A51" w:rsidR="004A7F1D">
        <w:rPr>
          <w:rFonts w:asciiTheme="minorHAnsi" w:hAnsiTheme="minorHAnsi" w:cstheme="minorHAnsi"/>
          <w:color w:val="000000"/>
          <w:sz w:val="22"/>
          <w:szCs w:val="22"/>
        </w:rPr>
        <w:t xml:space="preserve">; </w:t>
      </w:r>
      <w:r w:rsidRPr="00D43A51" w:rsidR="001F514D">
        <w:rPr>
          <w:rFonts w:asciiTheme="minorHAnsi" w:hAnsiTheme="minorHAnsi" w:cstheme="minorHAnsi"/>
          <w:color w:val="000000"/>
          <w:sz w:val="22"/>
          <w:szCs w:val="22"/>
        </w:rPr>
        <w:t xml:space="preserve"> </w:t>
      </w:r>
    </w:p>
    <w:p w:rsidRPr="00D43A51" w:rsidR="001215F3" w:rsidP="00DF1953" w:rsidRDefault="001215F3" w14:paraId="11BC76D7" w14:textId="77777777">
      <w:pPr>
        <w:pStyle w:val="ListParagraph"/>
        <w:numPr>
          <w:ilvl w:val="0"/>
          <w:numId w:val="7"/>
        </w:numPr>
        <w:pBdr>
          <w:top w:val="nil"/>
          <w:left w:val="nil"/>
          <w:bottom w:val="nil"/>
          <w:right w:val="nil"/>
          <w:between w:val="nil"/>
        </w:pBdr>
        <w:spacing w:after="240"/>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P</w:t>
      </w:r>
      <w:r w:rsidRPr="00D43A51" w:rsidR="004A7F1D">
        <w:rPr>
          <w:rFonts w:asciiTheme="minorHAnsi" w:hAnsiTheme="minorHAnsi" w:cstheme="minorHAnsi"/>
          <w:color w:val="000000"/>
          <w:sz w:val="22"/>
          <w:szCs w:val="22"/>
        </w:rPr>
        <w:t>ersonalize, advertise, and mar</w:t>
      </w:r>
      <w:r w:rsidRPr="00D43A51">
        <w:rPr>
          <w:rFonts w:asciiTheme="minorHAnsi" w:hAnsiTheme="minorHAnsi" w:cstheme="minorHAnsi"/>
          <w:color w:val="000000"/>
          <w:sz w:val="22"/>
          <w:szCs w:val="22"/>
        </w:rPr>
        <w:t xml:space="preserve">ket our products and services; </w:t>
      </w:r>
    </w:p>
    <w:p w:rsidRPr="00A846D5" w:rsidR="001215F3" w:rsidP="00DF1953" w:rsidRDefault="001215F3" w14:paraId="0627C640" w14:textId="77777777">
      <w:pPr>
        <w:pStyle w:val="ListParagraph"/>
        <w:numPr>
          <w:ilvl w:val="0"/>
          <w:numId w:val="7"/>
        </w:numPr>
        <w:pBdr>
          <w:top w:val="nil"/>
          <w:left w:val="nil"/>
          <w:bottom w:val="nil"/>
          <w:right w:val="nil"/>
          <w:between w:val="nil"/>
        </w:pBdr>
        <w:spacing w:after="240"/>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C</w:t>
      </w:r>
      <w:r w:rsidRPr="00D43A51" w:rsidR="004A7F1D">
        <w:rPr>
          <w:rFonts w:asciiTheme="minorHAnsi" w:hAnsiTheme="minorHAnsi" w:cstheme="minorHAnsi"/>
          <w:color w:val="000000"/>
          <w:sz w:val="22"/>
          <w:szCs w:val="22"/>
        </w:rPr>
        <w:t xml:space="preserve">onduct research, analytics, </w:t>
      </w:r>
      <w:r w:rsidRPr="00A846D5" w:rsidR="004A7F1D">
        <w:rPr>
          <w:rFonts w:asciiTheme="minorHAnsi" w:hAnsiTheme="minorHAnsi" w:cstheme="minorHAnsi"/>
          <w:color w:val="000000"/>
          <w:sz w:val="22"/>
          <w:szCs w:val="22"/>
        </w:rPr>
        <w:t xml:space="preserve">and data analysis; </w:t>
      </w:r>
    </w:p>
    <w:p w:rsidRPr="00A846D5" w:rsidR="00A846D5" w:rsidP="00A846D5" w:rsidRDefault="00A846D5" w14:paraId="7101D59D" w14:textId="2B06797D">
      <w:pPr>
        <w:pStyle w:val="ListParagraph"/>
        <w:numPr>
          <w:ilvl w:val="0"/>
          <w:numId w:val="7"/>
        </w:numPr>
        <w:jc w:val="both"/>
        <w:rPr>
          <w:rFonts w:ascii="Calibri" w:hAnsi="Calibri" w:cs="Calibri"/>
          <w:sz w:val="22"/>
          <w:szCs w:val="22"/>
        </w:rPr>
      </w:pPr>
      <w:r w:rsidRPr="00A846D5">
        <w:rPr>
          <w:rFonts w:ascii="Calibri" w:hAnsi="Calibri" w:cs="Calibri"/>
          <w:sz w:val="22"/>
          <w:szCs w:val="22"/>
        </w:rPr>
        <w:t>Disclose Personal Information to our service providers to enable them to provide services to us such as information technology and related infrastructure provision, email delivery, customer service, auditing, and other services;</w:t>
      </w:r>
    </w:p>
    <w:p w:rsidRPr="00A846D5" w:rsidR="001215F3" w:rsidP="00DF1953" w:rsidRDefault="001215F3" w14:paraId="3EED408E" w14:textId="77777777">
      <w:pPr>
        <w:pStyle w:val="ListParagraph"/>
        <w:numPr>
          <w:ilvl w:val="0"/>
          <w:numId w:val="7"/>
        </w:numPr>
        <w:pBdr>
          <w:top w:val="nil"/>
          <w:left w:val="nil"/>
          <w:bottom w:val="nil"/>
          <w:right w:val="nil"/>
          <w:between w:val="nil"/>
        </w:pBdr>
        <w:spacing w:after="240"/>
        <w:jc w:val="both"/>
        <w:rPr>
          <w:rFonts w:asciiTheme="minorHAnsi" w:hAnsiTheme="minorHAnsi" w:cstheme="minorHAnsi"/>
          <w:color w:val="000000"/>
          <w:sz w:val="22"/>
          <w:szCs w:val="22"/>
        </w:rPr>
      </w:pPr>
      <w:r w:rsidRPr="00A846D5">
        <w:rPr>
          <w:rFonts w:asciiTheme="minorHAnsi" w:hAnsiTheme="minorHAnsi" w:cstheme="minorHAnsi"/>
          <w:color w:val="000000"/>
          <w:sz w:val="22"/>
          <w:szCs w:val="22"/>
        </w:rPr>
        <w:t>Maintain our property and our records, and u</w:t>
      </w:r>
      <w:r w:rsidRPr="00A846D5" w:rsidR="004A7F1D">
        <w:rPr>
          <w:rFonts w:asciiTheme="minorHAnsi" w:hAnsiTheme="minorHAnsi" w:cstheme="minorHAnsi"/>
          <w:color w:val="000000"/>
          <w:sz w:val="22"/>
          <w:szCs w:val="22"/>
        </w:rPr>
        <w:t xml:space="preserve">ndertake quality </w:t>
      </w:r>
      <w:r w:rsidRPr="00A846D5">
        <w:rPr>
          <w:rFonts w:asciiTheme="minorHAnsi" w:hAnsiTheme="minorHAnsi" w:cstheme="minorHAnsi"/>
          <w:color w:val="000000"/>
          <w:sz w:val="22"/>
          <w:szCs w:val="22"/>
        </w:rPr>
        <w:t xml:space="preserve">and safety assurance measures; </w:t>
      </w:r>
    </w:p>
    <w:p w:rsidRPr="00D43A51" w:rsidR="001215F3" w:rsidP="00DF1953" w:rsidRDefault="001215F3" w14:paraId="2ED26BBB" w14:textId="77777777">
      <w:pPr>
        <w:pStyle w:val="ListParagraph"/>
        <w:numPr>
          <w:ilvl w:val="0"/>
          <w:numId w:val="7"/>
        </w:numPr>
        <w:pBdr>
          <w:top w:val="nil"/>
          <w:left w:val="nil"/>
          <w:bottom w:val="nil"/>
          <w:right w:val="nil"/>
          <w:between w:val="nil"/>
        </w:pBdr>
        <w:spacing w:after="240"/>
        <w:jc w:val="both"/>
        <w:rPr>
          <w:rFonts w:asciiTheme="minorHAnsi" w:hAnsiTheme="minorHAnsi" w:cstheme="minorHAnsi"/>
          <w:color w:val="000000"/>
          <w:sz w:val="22"/>
          <w:szCs w:val="22"/>
        </w:rPr>
      </w:pPr>
      <w:r w:rsidRPr="00A846D5">
        <w:rPr>
          <w:rFonts w:asciiTheme="minorHAnsi" w:hAnsiTheme="minorHAnsi" w:cstheme="minorHAnsi"/>
          <w:color w:val="000000"/>
          <w:sz w:val="22"/>
          <w:szCs w:val="22"/>
        </w:rPr>
        <w:t>C</w:t>
      </w:r>
      <w:r w:rsidRPr="00A846D5" w:rsidR="004A7F1D">
        <w:rPr>
          <w:rFonts w:asciiTheme="minorHAnsi" w:hAnsiTheme="minorHAnsi" w:cstheme="minorHAnsi"/>
          <w:color w:val="000000"/>
          <w:sz w:val="22"/>
          <w:szCs w:val="22"/>
        </w:rPr>
        <w:t xml:space="preserve">onduct risk and </w:t>
      </w:r>
      <w:r w:rsidRPr="00A846D5">
        <w:rPr>
          <w:rFonts w:asciiTheme="minorHAnsi" w:hAnsiTheme="minorHAnsi" w:cstheme="minorHAnsi"/>
          <w:color w:val="000000"/>
          <w:sz w:val="22"/>
          <w:szCs w:val="22"/>
        </w:rPr>
        <w:t>security control and</w:t>
      </w:r>
      <w:r w:rsidRPr="00D43A51">
        <w:rPr>
          <w:rFonts w:asciiTheme="minorHAnsi" w:hAnsiTheme="minorHAnsi" w:cstheme="minorHAnsi"/>
          <w:color w:val="000000"/>
          <w:sz w:val="22"/>
          <w:szCs w:val="22"/>
        </w:rPr>
        <w:t xml:space="preserve"> monitoring, and detect and prevent fraud; </w:t>
      </w:r>
    </w:p>
    <w:p w:rsidRPr="00D43A51" w:rsidR="001215F3" w:rsidP="00DF1953" w:rsidRDefault="001215F3" w14:paraId="597BA286" w14:textId="77777777">
      <w:pPr>
        <w:pStyle w:val="ListParagraph"/>
        <w:numPr>
          <w:ilvl w:val="0"/>
          <w:numId w:val="7"/>
        </w:numPr>
        <w:pBdr>
          <w:top w:val="nil"/>
          <w:left w:val="nil"/>
          <w:bottom w:val="nil"/>
          <w:right w:val="nil"/>
          <w:between w:val="nil"/>
        </w:pBdr>
        <w:spacing w:after="240"/>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P</w:t>
      </w:r>
      <w:r w:rsidRPr="00D43A51" w:rsidR="004A7F1D">
        <w:rPr>
          <w:rFonts w:asciiTheme="minorHAnsi" w:hAnsiTheme="minorHAnsi" w:cstheme="minorHAnsi"/>
          <w:color w:val="000000"/>
          <w:sz w:val="22"/>
          <w:szCs w:val="22"/>
        </w:rPr>
        <w:t>erform identity verification</w:t>
      </w:r>
      <w:r w:rsidRPr="00D43A51">
        <w:rPr>
          <w:rFonts w:asciiTheme="minorHAnsi" w:hAnsiTheme="minorHAnsi" w:cstheme="minorHAnsi"/>
          <w:color w:val="000000"/>
          <w:sz w:val="22"/>
          <w:szCs w:val="22"/>
        </w:rPr>
        <w:t>,</w:t>
      </w:r>
      <w:r w:rsidRPr="00D43A51" w:rsidR="004A7F1D">
        <w:rPr>
          <w:rFonts w:asciiTheme="minorHAnsi" w:hAnsiTheme="minorHAnsi" w:cstheme="minorHAnsi"/>
          <w:color w:val="000000"/>
          <w:sz w:val="22"/>
          <w:szCs w:val="22"/>
        </w:rPr>
        <w:t xml:space="preserve"> accounting, audit, and other internal functions, such as internal inv</w:t>
      </w:r>
      <w:r w:rsidRPr="00D43A51">
        <w:rPr>
          <w:rFonts w:asciiTheme="minorHAnsi" w:hAnsiTheme="minorHAnsi" w:cstheme="minorHAnsi"/>
          <w:color w:val="000000"/>
          <w:sz w:val="22"/>
          <w:szCs w:val="22"/>
        </w:rPr>
        <w:t>estigations</w:t>
      </w:r>
      <w:r w:rsidR="00BB7E52">
        <w:rPr>
          <w:rFonts w:asciiTheme="minorHAnsi" w:hAnsiTheme="minorHAnsi" w:cstheme="minorHAnsi"/>
          <w:color w:val="000000"/>
          <w:sz w:val="22"/>
          <w:szCs w:val="22"/>
        </w:rPr>
        <w:t xml:space="preserve"> and record-keeping</w:t>
      </w:r>
      <w:r w:rsidRPr="00D43A51">
        <w:rPr>
          <w:rFonts w:asciiTheme="minorHAnsi" w:hAnsiTheme="minorHAnsi" w:cstheme="minorHAnsi"/>
          <w:color w:val="000000"/>
          <w:sz w:val="22"/>
          <w:szCs w:val="22"/>
        </w:rPr>
        <w:t xml:space="preserve">; </w:t>
      </w:r>
    </w:p>
    <w:p w:rsidRPr="00D43A51" w:rsidR="001215F3" w:rsidP="00DF1953" w:rsidRDefault="001215F3" w14:paraId="7716D45B" w14:textId="77777777">
      <w:pPr>
        <w:pStyle w:val="ListParagraph"/>
        <w:numPr>
          <w:ilvl w:val="0"/>
          <w:numId w:val="7"/>
        </w:numPr>
        <w:pBdr>
          <w:top w:val="nil"/>
          <w:left w:val="nil"/>
          <w:bottom w:val="nil"/>
          <w:right w:val="nil"/>
          <w:between w:val="nil"/>
        </w:pBdr>
        <w:spacing w:after="240"/>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C</w:t>
      </w:r>
      <w:r w:rsidRPr="00D43A51" w:rsidR="004A7F1D">
        <w:rPr>
          <w:rFonts w:asciiTheme="minorHAnsi" w:hAnsiTheme="minorHAnsi" w:cstheme="minorHAnsi"/>
          <w:color w:val="000000"/>
          <w:sz w:val="22"/>
          <w:szCs w:val="22"/>
        </w:rPr>
        <w:t>arry out corporate transactions, such as mergers, j</w:t>
      </w:r>
      <w:r w:rsidRPr="00D43A51">
        <w:rPr>
          <w:rFonts w:asciiTheme="minorHAnsi" w:hAnsiTheme="minorHAnsi" w:cstheme="minorHAnsi"/>
          <w:color w:val="000000"/>
          <w:sz w:val="22"/>
          <w:szCs w:val="22"/>
        </w:rPr>
        <w:t>oint ventures or acquisitions; and</w:t>
      </w:r>
    </w:p>
    <w:p w:rsidRPr="00D43A51" w:rsidR="002319C4" w:rsidP="00DF1953" w:rsidRDefault="001215F3" w14:paraId="41DD938E" w14:textId="77777777">
      <w:pPr>
        <w:pStyle w:val="ListParagraph"/>
        <w:numPr>
          <w:ilvl w:val="0"/>
          <w:numId w:val="7"/>
        </w:numPr>
        <w:pBdr>
          <w:top w:val="nil"/>
          <w:left w:val="nil"/>
          <w:bottom w:val="nil"/>
          <w:right w:val="nil"/>
          <w:between w:val="nil"/>
        </w:pBdr>
        <w:spacing w:after="240"/>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C</w:t>
      </w:r>
      <w:r w:rsidRPr="00D43A51" w:rsidR="004A7F1D">
        <w:rPr>
          <w:rFonts w:asciiTheme="minorHAnsi" w:hAnsiTheme="minorHAnsi" w:cstheme="minorHAnsi"/>
          <w:color w:val="000000"/>
          <w:sz w:val="22"/>
          <w:szCs w:val="22"/>
        </w:rPr>
        <w:t>omply with law, legal process, and internal policies</w:t>
      </w:r>
      <w:r w:rsidRPr="00D43A51">
        <w:rPr>
          <w:rFonts w:asciiTheme="minorHAnsi" w:hAnsiTheme="minorHAnsi" w:cstheme="minorHAnsi"/>
          <w:color w:val="000000"/>
          <w:sz w:val="22"/>
          <w:szCs w:val="22"/>
        </w:rPr>
        <w:t>,</w:t>
      </w:r>
      <w:r w:rsidRPr="00D43A51" w:rsidR="004A7F1D">
        <w:rPr>
          <w:rFonts w:asciiTheme="minorHAnsi" w:hAnsiTheme="minorHAnsi" w:cstheme="minorHAnsi"/>
          <w:color w:val="000000"/>
          <w:sz w:val="22"/>
          <w:szCs w:val="22"/>
        </w:rPr>
        <w:t xml:space="preserve"> and exercise and defend legal claims.</w:t>
      </w:r>
    </w:p>
    <w:p w:rsidRPr="000C168A" w:rsidR="0007334E" w:rsidP="0007334E" w:rsidRDefault="0007334E" w14:paraId="6C728906" w14:textId="543D9C45">
      <w:pPr>
        <w:pStyle w:val="CommentText"/>
        <w:spacing w:after="120"/>
        <w:jc w:val="both"/>
        <w:rPr>
          <w:rFonts w:ascii="Calibri" w:hAnsi="Calibri" w:cs="Calibri"/>
          <w:b/>
          <w:sz w:val="22"/>
          <w:szCs w:val="22"/>
        </w:rPr>
      </w:pPr>
      <w:r w:rsidRPr="000C168A">
        <w:rPr>
          <w:rFonts w:ascii="Calibri" w:hAnsi="Calibri" w:cs="Calibri"/>
          <w:b/>
          <w:sz w:val="22"/>
          <w:szCs w:val="22"/>
        </w:rPr>
        <w:lastRenderedPageBreak/>
        <w:t>Purposes for the Collection</w:t>
      </w:r>
      <w:r w:rsidR="00A846D5">
        <w:rPr>
          <w:rFonts w:ascii="Calibri" w:hAnsi="Calibri" w:cs="Calibri"/>
          <w:b/>
          <w:sz w:val="22"/>
          <w:szCs w:val="22"/>
        </w:rPr>
        <w:t xml:space="preserve">, </w:t>
      </w:r>
      <w:r w:rsidRPr="000C168A">
        <w:rPr>
          <w:rFonts w:ascii="Calibri" w:hAnsi="Calibri" w:cs="Calibri"/>
          <w:b/>
          <w:sz w:val="22"/>
          <w:szCs w:val="22"/>
        </w:rPr>
        <w:t>Use</w:t>
      </w:r>
      <w:r w:rsidR="00A846D5">
        <w:rPr>
          <w:rFonts w:ascii="Calibri" w:hAnsi="Calibri" w:cs="Calibri"/>
          <w:b/>
          <w:sz w:val="22"/>
          <w:szCs w:val="22"/>
        </w:rPr>
        <w:t>, and Disclosure</w:t>
      </w:r>
      <w:r w:rsidRPr="000C168A">
        <w:rPr>
          <w:rFonts w:ascii="Calibri" w:hAnsi="Calibri" w:cs="Calibri"/>
          <w:b/>
          <w:sz w:val="22"/>
          <w:szCs w:val="22"/>
        </w:rPr>
        <w:t xml:space="preserve"> of Sensitive Personal Information </w:t>
      </w:r>
    </w:p>
    <w:p w:rsidR="0007334E" w:rsidP="00A846D5" w:rsidRDefault="00D5467F" w14:paraId="00FF8E3D" w14:textId="58BF14BB">
      <w:pPr>
        <w:pStyle w:val="CommentText"/>
        <w:spacing w:after="240"/>
        <w:jc w:val="both"/>
        <w:rPr>
          <w:rFonts w:ascii="Calibri" w:hAnsi="Calibri" w:cs="Calibri"/>
          <w:sz w:val="22"/>
          <w:szCs w:val="22"/>
        </w:rPr>
      </w:pPr>
      <w:r>
        <w:rPr>
          <w:rFonts w:ascii="Calibri" w:hAnsi="Calibri" w:cs="Calibri"/>
          <w:sz w:val="22"/>
          <w:szCs w:val="22"/>
        </w:rPr>
        <w:t>W</w:t>
      </w:r>
      <w:r w:rsidRPr="004E3325" w:rsidR="0007334E">
        <w:rPr>
          <w:rFonts w:ascii="Calibri" w:hAnsi="Calibri" w:cs="Calibri"/>
          <w:sz w:val="22"/>
          <w:szCs w:val="22"/>
        </w:rPr>
        <w:t xml:space="preserve">e </w:t>
      </w:r>
      <w:r w:rsidR="00A846D5">
        <w:rPr>
          <w:rFonts w:ascii="Calibri" w:hAnsi="Calibri" w:cs="Calibri"/>
          <w:sz w:val="22"/>
          <w:szCs w:val="22"/>
        </w:rPr>
        <w:t>collect,</w:t>
      </w:r>
      <w:r w:rsidRPr="000C168A" w:rsidR="00A846D5">
        <w:rPr>
          <w:rFonts w:ascii="Calibri" w:hAnsi="Calibri" w:cs="Calibri"/>
          <w:sz w:val="22"/>
          <w:szCs w:val="22"/>
        </w:rPr>
        <w:t xml:space="preserve"> </w:t>
      </w:r>
      <w:r w:rsidRPr="000C168A" w:rsidR="0007334E">
        <w:rPr>
          <w:rFonts w:ascii="Calibri" w:hAnsi="Calibri" w:cs="Calibri"/>
          <w:sz w:val="22"/>
          <w:szCs w:val="22"/>
        </w:rPr>
        <w:t>use</w:t>
      </w:r>
      <w:r w:rsidR="00A846D5">
        <w:rPr>
          <w:rFonts w:ascii="Calibri" w:hAnsi="Calibri" w:cs="Calibri"/>
          <w:sz w:val="22"/>
          <w:szCs w:val="22"/>
        </w:rPr>
        <w:t>, and disclose</w:t>
      </w:r>
      <w:r w:rsidRPr="000C168A" w:rsidR="0007334E">
        <w:rPr>
          <w:rFonts w:ascii="Calibri" w:hAnsi="Calibri" w:cs="Calibri"/>
          <w:sz w:val="22"/>
          <w:szCs w:val="22"/>
        </w:rPr>
        <w:t xml:space="preserve"> Sensitive Personal Information for </w:t>
      </w:r>
      <w:r w:rsidRPr="000C168A" w:rsidR="000C168A">
        <w:rPr>
          <w:rFonts w:ascii="Calibri" w:hAnsi="Calibri" w:cs="Calibri"/>
          <w:sz w:val="22"/>
          <w:szCs w:val="22"/>
        </w:rPr>
        <w:t>purposes of</w:t>
      </w:r>
      <w:r w:rsidR="00A846D5">
        <w:rPr>
          <w:rFonts w:ascii="Calibri" w:hAnsi="Calibri" w:cs="Calibri"/>
          <w:sz w:val="22"/>
          <w:szCs w:val="22"/>
        </w:rPr>
        <w:t>:</w:t>
      </w:r>
      <w:r w:rsidRPr="000C168A" w:rsidR="000C168A">
        <w:rPr>
          <w:rFonts w:ascii="Calibri" w:hAnsi="Calibri" w:cs="Calibri"/>
          <w:sz w:val="22"/>
          <w:szCs w:val="22"/>
        </w:rPr>
        <w:t xml:space="preserve"> performing services </w:t>
      </w:r>
      <w:r w:rsidR="00A846D5">
        <w:rPr>
          <w:rFonts w:ascii="Calibri" w:hAnsi="Calibri" w:cs="Calibri"/>
          <w:sz w:val="22"/>
          <w:szCs w:val="22"/>
        </w:rPr>
        <w:t>on behalf of</w:t>
      </w:r>
      <w:r w:rsidRPr="000C168A" w:rsidR="00A846D5">
        <w:rPr>
          <w:rFonts w:ascii="Calibri" w:hAnsi="Calibri" w:cs="Calibri"/>
          <w:sz w:val="22"/>
          <w:szCs w:val="22"/>
        </w:rPr>
        <w:t xml:space="preserve"> </w:t>
      </w:r>
      <w:r w:rsidRPr="000C168A" w:rsidR="000C168A">
        <w:rPr>
          <w:rFonts w:ascii="Calibri" w:hAnsi="Calibri" w:cs="Calibri"/>
          <w:sz w:val="22"/>
          <w:szCs w:val="22"/>
        </w:rPr>
        <w:t>our business</w:t>
      </w:r>
      <w:r w:rsidR="00A846D5">
        <w:rPr>
          <w:rFonts w:ascii="Calibri" w:hAnsi="Calibri" w:cs="Calibri"/>
          <w:sz w:val="22"/>
          <w:szCs w:val="22"/>
        </w:rPr>
        <w:t>;</w:t>
      </w:r>
      <w:r w:rsidRPr="000C168A" w:rsidR="000C168A">
        <w:rPr>
          <w:rFonts w:ascii="Calibri" w:hAnsi="Calibri" w:cs="Calibri"/>
          <w:sz w:val="22"/>
          <w:szCs w:val="22"/>
        </w:rPr>
        <w:t xml:space="preserve"> providing goods or </w:t>
      </w:r>
      <w:r w:rsidR="00A846D5">
        <w:rPr>
          <w:rFonts w:ascii="Calibri" w:hAnsi="Calibri" w:cs="Calibri"/>
          <w:sz w:val="22"/>
          <w:szCs w:val="22"/>
        </w:rPr>
        <w:t xml:space="preserve">performing </w:t>
      </w:r>
      <w:r w:rsidRPr="000C168A" w:rsidR="000C168A">
        <w:rPr>
          <w:rFonts w:ascii="Calibri" w:hAnsi="Calibri" w:cs="Calibri"/>
          <w:sz w:val="22"/>
          <w:szCs w:val="22"/>
        </w:rPr>
        <w:t>services as requested by you</w:t>
      </w:r>
      <w:r w:rsidR="00A846D5">
        <w:rPr>
          <w:rFonts w:ascii="Calibri" w:hAnsi="Calibri" w:cs="Calibri"/>
          <w:sz w:val="22"/>
          <w:szCs w:val="22"/>
        </w:rPr>
        <w:t>;</w:t>
      </w:r>
      <w:r w:rsidRPr="000C168A" w:rsidR="000C168A">
        <w:rPr>
          <w:rFonts w:ascii="Calibri" w:hAnsi="Calibri" w:cs="Calibri"/>
          <w:sz w:val="22"/>
          <w:szCs w:val="22"/>
        </w:rPr>
        <w:t xml:space="preserve"> ensuring security and integrity, short term transient use such as displaying first party, non-personalized advertising</w:t>
      </w:r>
      <w:r w:rsidR="00A846D5">
        <w:rPr>
          <w:rFonts w:ascii="Calibri" w:hAnsi="Calibri" w:cs="Calibri"/>
          <w:sz w:val="22"/>
          <w:szCs w:val="22"/>
        </w:rPr>
        <w:t>;</w:t>
      </w:r>
      <w:r w:rsidRPr="000C168A" w:rsidR="000C168A">
        <w:rPr>
          <w:rFonts w:ascii="Calibri" w:hAnsi="Calibri" w:cs="Calibri"/>
          <w:sz w:val="22"/>
          <w:szCs w:val="22"/>
        </w:rPr>
        <w:t xml:space="preserve"> order processing and fulfillment</w:t>
      </w:r>
      <w:r w:rsidR="00A846D5">
        <w:rPr>
          <w:rFonts w:ascii="Calibri" w:hAnsi="Calibri" w:cs="Calibri"/>
          <w:sz w:val="22"/>
          <w:szCs w:val="22"/>
        </w:rPr>
        <w:t>;</w:t>
      </w:r>
      <w:r w:rsidRPr="000C168A" w:rsidR="000C168A">
        <w:rPr>
          <w:rFonts w:ascii="Calibri" w:hAnsi="Calibri" w:cs="Calibri"/>
          <w:sz w:val="22"/>
          <w:szCs w:val="22"/>
        </w:rPr>
        <w:t xml:space="preserve"> servicing accounts</w:t>
      </w:r>
      <w:r w:rsidR="00A846D5">
        <w:rPr>
          <w:rFonts w:ascii="Calibri" w:hAnsi="Calibri" w:cs="Calibri"/>
          <w:sz w:val="22"/>
          <w:szCs w:val="22"/>
        </w:rPr>
        <w:t xml:space="preserve"> and</w:t>
      </w:r>
      <w:r w:rsidRPr="000C168A" w:rsidR="000C168A">
        <w:rPr>
          <w:rFonts w:ascii="Calibri" w:hAnsi="Calibri" w:cs="Calibri"/>
          <w:sz w:val="22"/>
          <w:szCs w:val="22"/>
        </w:rPr>
        <w:t xml:space="preserve"> providing customer service</w:t>
      </w:r>
      <w:r w:rsidR="00A846D5">
        <w:rPr>
          <w:rFonts w:ascii="Calibri" w:hAnsi="Calibri" w:cs="Calibri"/>
          <w:sz w:val="22"/>
          <w:szCs w:val="22"/>
        </w:rPr>
        <w:t>;</w:t>
      </w:r>
      <w:r w:rsidRPr="000C168A" w:rsidR="000C168A">
        <w:rPr>
          <w:rFonts w:ascii="Calibri" w:hAnsi="Calibri" w:cs="Calibri"/>
          <w:sz w:val="22"/>
          <w:szCs w:val="22"/>
        </w:rPr>
        <w:t xml:space="preserve"> verifying customer information</w:t>
      </w:r>
      <w:r w:rsidR="00A846D5">
        <w:rPr>
          <w:rFonts w:ascii="Calibri" w:hAnsi="Calibri" w:cs="Calibri"/>
          <w:sz w:val="22"/>
          <w:szCs w:val="22"/>
        </w:rPr>
        <w:t>;</w:t>
      </w:r>
      <w:r w:rsidRPr="000C168A" w:rsidR="000C168A">
        <w:rPr>
          <w:rFonts w:ascii="Calibri" w:hAnsi="Calibri" w:cs="Calibri"/>
          <w:sz w:val="22"/>
          <w:szCs w:val="22"/>
        </w:rPr>
        <w:t xml:space="preserve"> processing payments</w:t>
      </w:r>
      <w:r w:rsidR="00A846D5">
        <w:rPr>
          <w:rFonts w:ascii="Calibri" w:hAnsi="Calibri" w:cs="Calibri"/>
          <w:sz w:val="22"/>
          <w:szCs w:val="22"/>
        </w:rPr>
        <w:t>;</w:t>
      </w:r>
      <w:r w:rsidRPr="000C168A" w:rsidR="000C168A">
        <w:rPr>
          <w:rFonts w:ascii="Calibri" w:hAnsi="Calibri" w:cs="Calibri"/>
          <w:sz w:val="22"/>
          <w:szCs w:val="22"/>
        </w:rPr>
        <w:t xml:space="preserve"> providing financing</w:t>
      </w:r>
      <w:r w:rsidR="00A846D5">
        <w:rPr>
          <w:rFonts w:ascii="Calibri" w:hAnsi="Calibri" w:cs="Calibri"/>
          <w:sz w:val="22"/>
          <w:szCs w:val="22"/>
        </w:rPr>
        <w:t>;</w:t>
      </w:r>
      <w:r w:rsidRPr="000C168A" w:rsidR="000C168A">
        <w:rPr>
          <w:rFonts w:ascii="Calibri" w:hAnsi="Calibri" w:cs="Calibri"/>
          <w:sz w:val="22"/>
          <w:szCs w:val="22"/>
        </w:rPr>
        <w:t xml:space="preserve"> activities relating to quality and safety control or product improvement</w:t>
      </w:r>
      <w:r w:rsidR="00A846D5">
        <w:rPr>
          <w:rFonts w:ascii="Calibri" w:hAnsi="Calibri" w:cs="Calibri"/>
          <w:sz w:val="22"/>
          <w:szCs w:val="22"/>
        </w:rPr>
        <w:t xml:space="preserve">; </w:t>
      </w:r>
      <w:r w:rsidRPr="00556285" w:rsidR="00A846D5">
        <w:rPr>
          <w:rFonts w:ascii="Calibri" w:hAnsi="Calibri" w:cs="Calibri"/>
          <w:sz w:val="22"/>
          <w:szCs w:val="22"/>
        </w:rPr>
        <w:t>securing the access to, and use of, our facilities, equipment, systems, networks, applications</w:t>
      </w:r>
      <w:r w:rsidR="00A846D5">
        <w:rPr>
          <w:rFonts w:ascii="Calibri" w:hAnsi="Calibri" w:cs="Calibri"/>
          <w:sz w:val="22"/>
          <w:szCs w:val="22"/>
        </w:rPr>
        <w:t>,</w:t>
      </w:r>
      <w:r w:rsidRPr="00556285" w:rsidR="00A846D5">
        <w:rPr>
          <w:rFonts w:ascii="Calibri" w:hAnsi="Calibri" w:cs="Calibri"/>
          <w:sz w:val="22"/>
          <w:szCs w:val="22"/>
        </w:rPr>
        <w:t xml:space="preserve"> and infrastructure</w:t>
      </w:r>
      <w:r w:rsidR="00A846D5">
        <w:rPr>
          <w:rFonts w:ascii="Calibri" w:hAnsi="Calibri" w:cs="Calibri"/>
          <w:sz w:val="22"/>
          <w:szCs w:val="22"/>
        </w:rPr>
        <w:t xml:space="preserve">; </w:t>
      </w:r>
      <w:r w:rsidRPr="0014146B" w:rsidR="00A846D5">
        <w:rPr>
          <w:rFonts w:ascii="Calibri" w:hAnsi="Calibri" w:cs="Calibri"/>
          <w:sz w:val="22"/>
          <w:szCs w:val="22"/>
        </w:rPr>
        <w:t xml:space="preserve">preventing, detecting, and investigating security incidents; resisting and responding to fraud or illegal activities; and other collection and processing that is not for the purpose of inferring characteristics about an individual.  </w:t>
      </w:r>
    </w:p>
    <w:p w:rsidR="000C168A" w:rsidP="000C168A" w:rsidRDefault="00A669C5" w14:paraId="670072BB" w14:textId="1FDCF65A">
      <w:pPr>
        <w:keepNext/>
        <w:pBdr>
          <w:top w:val="nil"/>
          <w:left w:val="nil"/>
          <w:bottom w:val="nil"/>
          <w:right w:val="nil"/>
          <w:between w:val="nil"/>
        </w:pBdr>
        <w:spacing w:after="240"/>
        <w:jc w:val="both"/>
        <w:rPr>
          <w:rFonts w:ascii="Calibri" w:hAnsi="Calibri" w:cs="Calibri"/>
          <w:sz w:val="22"/>
          <w:szCs w:val="22"/>
        </w:rPr>
      </w:pPr>
      <w:r w:rsidRPr="00A669C5">
        <w:rPr>
          <w:rFonts w:ascii="Calibri" w:hAnsi="Calibri" w:cs="Calibri"/>
          <w:b/>
          <w:sz w:val="22"/>
          <w:szCs w:val="22"/>
          <w:u w:val="single"/>
        </w:rPr>
        <w:t xml:space="preserve">We do not sell </w:t>
      </w:r>
      <w:r>
        <w:rPr>
          <w:rFonts w:ascii="Calibri" w:hAnsi="Calibri" w:cs="Calibri"/>
          <w:b/>
          <w:sz w:val="22"/>
          <w:szCs w:val="22"/>
          <w:u w:val="single"/>
        </w:rPr>
        <w:t xml:space="preserve">or “share” (for purposes of cross-context behavioral advertising, as defined under the CCPA) </w:t>
      </w:r>
      <w:r w:rsidRPr="00A669C5">
        <w:rPr>
          <w:rFonts w:ascii="Calibri" w:hAnsi="Calibri" w:cs="Calibri"/>
          <w:b/>
          <w:sz w:val="22"/>
          <w:szCs w:val="22"/>
          <w:u w:val="single"/>
        </w:rPr>
        <w:t xml:space="preserve">Personal Information, and </w:t>
      </w:r>
      <w:r>
        <w:rPr>
          <w:rFonts w:ascii="Calibri" w:hAnsi="Calibri" w:cs="Calibri"/>
          <w:b/>
          <w:sz w:val="22"/>
          <w:szCs w:val="22"/>
          <w:u w:val="single"/>
        </w:rPr>
        <w:t>we</w:t>
      </w:r>
      <w:r w:rsidRPr="00A669C5">
        <w:rPr>
          <w:rFonts w:ascii="Calibri" w:hAnsi="Calibri" w:cs="Calibri"/>
          <w:b/>
          <w:sz w:val="22"/>
          <w:szCs w:val="22"/>
          <w:u w:val="single"/>
        </w:rPr>
        <w:t xml:space="preserve"> have not engaged in such activities in the preceding 12 months.  </w:t>
      </w:r>
      <w:r w:rsidRPr="000C168A" w:rsidR="000C168A">
        <w:rPr>
          <w:rFonts w:ascii="Calibri" w:hAnsi="Calibri" w:cs="Calibri"/>
          <w:sz w:val="22"/>
          <w:szCs w:val="22"/>
        </w:rPr>
        <w:t>Without limiting the foregoing, we do not sell</w:t>
      </w:r>
      <w:r>
        <w:rPr>
          <w:rFonts w:ascii="Calibri" w:hAnsi="Calibri" w:cs="Calibri"/>
          <w:sz w:val="22"/>
          <w:szCs w:val="22"/>
        </w:rPr>
        <w:t xml:space="preserve"> or “share”</w:t>
      </w:r>
      <w:r w:rsidRPr="000C168A" w:rsidR="000C168A">
        <w:rPr>
          <w:rFonts w:ascii="Calibri" w:hAnsi="Calibri" w:cs="Calibri"/>
          <w:sz w:val="22"/>
          <w:szCs w:val="22"/>
        </w:rPr>
        <w:t xml:space="preserve"> the Personal Information, including the Sensitive Personal Information, of minors under 16 years of age. </w:t>
      </w:r>
    </w:p>
    <w:p w:rsidR="00E406DA" w:rsidP="69A3EC49" w:rsidRDefault="00E406DA" w14:paraId="7AE3A7A5" w14:textId="222F5098">
      <w:pPr>
        <w:keepNext w:val="1"/>
        <w:pBdr>
          <w:top w:val="nil" w:color="000000" w:sz="0" w:space="0"/>
          <w:left w:val="nil" w:color="000000" w:sz="0" w:space="0"/>
          <w:bottom w:val="nil" w:color="000000" w:sz="0" w:space="0"/>
          <w:right w:val="nil" w:color="000000" w:sz="0" w:space="0"/>
          <w:between w:val="nil" w:color="000000" w:sz="0" w:space="0"/>
        </w:pBdr>
        <w:spacing w:after="240"/>
        <w:jc w:val="both"/>
        <w:rPr>
          <w:rFonts w:ascii="Calibri" w:hAnsi="Calibri" w:cs="Calibri"/>
          <w:sz w:val="22"/>
          <w:szCs w:val="22"/>
        </w:rPr>
      </w:pPr>
      <w:r w:rsidRPr="69A3EC49" w:rsidR="00E406DA">
        <w:rPr>
          <w:rFonts w:ascii="Calibri" w:hAnsi="Calibri" w:cs="Calibri"/>
          <w:sz w:val="22"/>
          <w:szCs w:val="22"/>
        </w:rPr>
        <w:t xml:space="preserve">You can view the </w:t>
      </w:r>
      <w:r w:rsidRPr="69A3EC49" w:rsidR="008E2A52">
        <w:rPr>
          <w:rFonts w:ascii="Calibri" w:hAnsi="Calibri" w:cs="Calibri"/>
          <w:sz w:val="22"/>
          <w:szCs w:val="22"/>
        </w:rPr>
        <w:t>Ventura Foods</w:t>
      </w:r>
      <w:r w:rsidRPr="69A3EC49" w:rsidR="00E406DA">
        <w:rPr>
          <w:rFonts w:ascii="Calibri" w:hAnsi="Calibri" w:cs="Calibri"/>
          <w:sz w:val="22"/>
          <w:szCs w:val="22"/>
        </w:rPr>
        <w:t xml:space="preserve"> Privacy Policy</w:t>
      </w:r>
      <w:r w:rsidRPr="69A3EC49" w:rsidR="008E2A52">
        <w:rPr>
          <w:rFonts w:ascii="Calibri" w:hAnsi="Calibri" w:cs="Calibri"/>
          <w:sz w:val="22"/>
          <w:szCs w:val="22"/>
        </w:rPr>
        <w:t xml:space="preserve"> </w:t>
      </w:r>
      <w:hyperlink r:id="R52d3330ad79d4c33">
        <w:r w:rsidRPr="69A3EC49" w:rsidR="008E2A52">
          <w:rPr>
            <w:rStyle w:val="Hyperlink"/>
            <w:rFonts w:ascii="Calibri" w:hAnsi="Calibri" w:cs="Calibri"/>
            <w:sz w:val="22"/>
            <w:szCs w:val="22"/>
          </w:rPr>
          <w:t>he</w:t>
        </w:r>
        <w:r w:rsidRPr="69A3EC49" w:rsidR="008E2A52">
          <w:rPr>
            <w:rStyle w:val="Hyperlink"/>
            <w:rFonts w:ascii="Calibri" w:hAnsi="Calibri" w:cs="Calibri"/>
            <w:sz w:val="22"/>
            <w:szCs w:val="22"/>
          </w:rPr>
          <w:t>r</w:t>
        </w:r>
        <w:r w:rsidRPr="69A3EC49" w:rsidR="008E2A52">
          <w:rPr>
            <w:rStyle w:val="Hyperlink"/>
            <w:rFonts w:ascii="Calibri" w:hAnsi="Calibri" w:cs="Calibri"/>
            <w:sz w:val="22"/>
            <w:szCs w:val="22"/>
          </w:rPr>
          <w:t>e</w:t>
        </w:r>
      </w:hyperlink>
      <w:r w:rsidRPr="69A3EC49" w:rsidR="00E406DA">
        <w:rPr>
          <w:rFonts w:ascii="Calibri" w:hAnsi="Calibri" w:cs="Calibri"/>
          <w:sz w:val="22"/>
          <w:szCs w:val="22"/>
        </w:rPr>
        <w:t>.</w:t>
      </w:r>
    </w:p>
    <w:p w:rsidRPr="000C168A" w:rsidR="000C168A" w:rsidP="004E2059" w:rsidRDefault="000C168A" w14:paraId="173E4F19" w14:textId="77777777">
      <w:pPr>
        <w:keepNext/>
        <w:pBdr>
          <w:top w:val="nil"/>
          <w:left w:val="nil"/>
          <w:bottom w:val="nil"/>
          <w:right w:val="nil"/>
          <w:between w:val="nil"/>
        </w:pBdr>
        <w:spacing w:after="120"/>
        <w:jc w:val="both"/>
        <w:rPr>
          <w:rFonts w:ascii="Calibri" w:hAnsi="Calibri" w:cs="Calibri"/>
          <w:b/>
          <w:sz w:val="22"/>
          <w:szCs w:val="22"/>
        </w:rPr>
      </w:pPr>
      <w:r w:rsidRPr="000C168A">
        <w:rPr>
          <w:rFonts w:ascii="Calibri" w:hAnsi="Calibri" w:cs="Calibri"/>
          <w:b/>
          <w:sz w:val="22"/>
          <w:szCs w:val="22"/>
        </w:rPr>
        <w:t>Retention Period</w:t>
      </w:r>
    </w:p>
    <w:p w:rsidR="000C168A" w:rsidP="000C168A" w:rsidRDefault="000C168A" w14:paraId="4C6D24E2" w14:textId="6850884E">
      <w:pPr>
        <w:keepNext/>
        <w:pBdr>
          <w:top w:val="nil"/>
          <w:left w:val="nil"/>
          <w:bottom w:val="nil"/>
          <w:right w:val="nil"/>
          <w:between w:val="nil"/>
        </w:pBdr>
        <w:jc w:val="both"/>
        <w:rPr>
          <w:rFonts w:ascii="Calibri" w:hAnsi="Calibri" w:cs="Calibri"/>
          <w:sz w:val="22"/>
          <w:szCs w:val="22"/>
        </w:rPr>
      </w:pPr>
      <w:r w:rsidRPr="000C168A">
        <w:rPr>
          <w:rFonts w:ascii="Calibri" w:hAnsi="Calibri" w:cs="Calibri"/>
          <w:sz w:val="22"/>
          <w:szCs w:val="22"/>
        </w:rPr>
        <w:t xml:space="preserve">We retain </w:t>
      </w:r>
      <w:r w:rsidR="00E406DA">
        <w:rPr>
          <w:rFonts w:ascii="Calibri" w:hAnsi="Calibri" w:cs="Calibri"/>
          <w:sz w:val="22"/>
          <w:szCs w:val="22"/>
        </w:rPr>
        <w:t xml:space="preserve">each category of </w:t>
      </w:r>
      <w:r w:rsidRPr="000C168A">
        <w:rPr>
          <w:rFonts w:ascii="Calibri" w:hAnsi="Calibri" w:cs="Calibri"/>
          <w:sz w:val="22"/>
          <w:szCs w:val="22"/>
        </w:rPr>
        <w:t>Personal Information</w:t>
      </w:r>
      <w:r w:rsidR="00E406DA">
        <w:rPr>
          <w:rFonts w:ascii="Calibri" w:hAnsi="Calibri" w:cs="Calibri"/>
          <w:sz w:val="22"/>
          <w:szCs w:val="22"/>
        </w:rPr>
        <w:t>, including Sensitive Personal Information,</w:t>
      </w:r>
      <w:r w:rsidRPr="000C168A">
        <w:rPr>
          <w:rFonts w:ascii="Calibri" w:hAnsi="Calibri" w:cs="Calibri"/>
          <w:sz w:val="22"/>
          <w:szCs w:val="22"/>
        </w:rPr>
        <w:t xml:space="preserve"> for as long as needed or permitted in light of the purpose(s) for which it was collected.  The criteria used to determine o</w:t>
      </w:r>
      <w:r>
        <w:rPr>
          <w:rFonts w:ascii="Calibri" w:hAnsi="Calibri" w:cs="Calibri"/>
          <w:sz w:val="22"/>
          <w:szCs w:val="22"/>
        </w:rPr>
        <w:t xml:space="preserve">ur retention periods include:  </w:t>
      </w:r>
    </w:p>
    <w:p w:rsidRPr="000C168A" w:rsidR="000C168A" w:rsidP="000C168A" w:rsidRDefault="000C168A" w14:paraId="122CD1CA" w14:textId="77777777">
      <w:pPr>
        <w:pStyle w:val="ListParagraph"/>
        <w:keepNext/>
        <w:numPr>
          <w:ilvl w:val="0"/>
          <w:numId w:val="7"/>
        </w:numPr>
        <w:pBdr>
          <w:top w:val="nil"/>
          <w:left w:val="nil"/>
          <w:bottom w:val="nil"/>
          <w:right w:val="nil"/>
          <w:between w:val="nil"/>
        </w:pBdr>
        <w:jc w:val="both"/>
        <w:rPr>
          <w:rFonts w:ascii="Calibri" w:hAnsi="Calibri" w:cs="Calibri"/>
          <w:sz w:val="22"/>
          <w:szCs w:val="22"/>
        </w:rPr>
      </w:pPr>
      <w:r w:rsidRPr="000C168A">
        <w:rPr>
          <w:rFonts w:ascii="Calibri" w:hAnsi="Calibri" w:cs="Calibri"/>
          <w:sz w:val="22"/>
          <w:szCs w:val="22"/>
        </w:rPr>
        <w:t xml:space="preserve">The length of time we have an ongoing relationship with you and provide services to you (for example, for as long as you have an account with us or keep using our services) and the length of time thereafter during which we may have a legitimate need to reference your Personal Information to address issues that may arise; </w:t>
      </w:r>
    </w:p>
    <w:p w:rsidRPr="000C168A" w:rsidR="000C168A" w:rsidP="000C168A" w:rsidRDefault="000C168A" w14:paraId="5C78E422" w14:textId="77777777">
      <w:pPr>
        <w:pStyle w:val="ListParagraph"/>
        <w:keepNext/>
        <w:numPr>
          <w:ilvl w:val="0"/>
          <w:numId w:val="7"/>
        </w:numPr>
        <w:pBdr>
          <w:top w:val="nil"/>
          <w:left w:val="nil"/>
          <w:bottom w:val="nil"/>
          <w:right w:val="nil"/>
          <w:between w:val="nil"/>
        </w:pBdr>
        <w:jc w:val="both"/>
        <w:rPr>
          <w:rFonts w:ascii="Calibri" w:hAnsi="Calibri" w:cs="Calibri"/>
          <w:sz w:val="22"/>
          <w:szCs w:val="22"/>
        </w:rPr>
      </w:pPr>
      <w:r w:rsidRPr="000C168A">
        <w:rPr>
          <w:rFonts w:ascii="Calibri" w:hAnsi="Calibri" w:cs="Calibri"/>
          <w:sz w:val="22"/>
          <w:szCs w:val="22"/>
        </w:rPr>
        <w:t xml:space="preserve">Whether there is a legal obligation to which we are subject (for example, certain laws require us to keep records of your transactions for a certain period of time before we can delete them); or </w:t>
      </w:r>
    </w:p>
    <w:p w:rsidRPr="000C168A" w:rsidR="000C168A" w:rsidP="000C168A" w:rsidRDefault="000C168A" w14:paraId="24D4DD92" w14:textId="77777777">
      <w:pPr>
        <w:pStyle w:val="ListParagraph"/>
        <w:keepNext/>
        <w:numPr>
          <w:ilvl w:val="0"/>
          <w:numId w:val="7"/>
        </w:numPr>
        <w:pBdr>
          <w:top w:val="nil"/>
          <w:left w:val="nil"/>
          <w:bottom w:val="nil"/>
          <w:right w:val="nil"/>
          <w:between w:val="nil"/>
        </w:pBdr>
        <w:spacing w:after="240"/>
        <w:jc w:val="both"/>
        <w:rPr>
          <w:rFonts w:ascii="Calibri" w:hAnsi="Calibri" w:cs="Calibri"/>
          <w:sz w:val="22"/>
          <w:szCs w:val="22"/>
        </w:rPr>
      </w:pPr>
      <w:r w:rsidRPr="000C168A">
        <w:rPr>
          <w:rFonts w:ascii="Calibri" w:hAnsi="Calibri" w:cs="Calibri"/>
          <w:sz w:val="22"/>
          <w:szCs w:val="22"/>
        </w:rPr>
        <w:t>Whether retention is advisable in light of our legal position (such as in regard to applicable statutes of limitations, litigation or regulatory investigations).</w:t>
      </w:r>
    </w:p>
    <w:p w:rsidRPr="00D43A51" w:rsidR="00E406DA" w:rsidP="00E406DA" w:rsidRDefault="00E406DA" w14:paraId="2B7827CB" w14:textId="77777777">
      <w:pPr>
        <w:pBdr>
          <w:top w:val="nil"/>
          <w:left w:val="nil"/>
          <w:bottom w:val="nil"/>
          <w:right w:val="nil"/>
          <w:between w:val="nil"/>
        </w:pBdr>
        <w:spacing w:after="120"/>
        <w:jc w:val="both"/>
        <w:rPr>
          <w:rFonts w:asciiTheme="minorHAnsi" w:hAnsiTheme="minorHAnsi" w:cstheme="minorHAnsi"/>
          <w:b/>
          <w:color w:val="000000"/>
          <w:sz w:val="22"/>
          <w:szCs w:val="22"/>
        </w:rPr>
      </w:pPr>
      <w:r w:rsidRPr="00D43A51">
        <w:rPr>
          <w:rFonts w:asciiTheme="minorHAnsi" w:hAnsiTheme="minorHAnsi" w:cstheme="minorHAnsi"/>
          <w:b/>
          <w:color w:val="000000"/>
          <w:sz w:val="22"/>
          <w:szCs w:val="22"/>
        </w:rPr>
        <w:t xml:space="preserve">Sources of Personal Information </w:t>
      </w:r>
    </w:p>
    <w:p w:rsidRPr="00D43A51" w:rsidR="00E406DA" w:rsidP="00E406DA" w:rsidRDefault="00E406DA" w14:paraId="3B9B53D0" w14:textId="77777777">
      <w:pPr>
        <w:pBdr>
          <w:top w:val="nil"/>
          <w:left w:val="nil"/>
          <w:bottom w:val="nil"/>
          <w:right w:val="nil"/>
          <w:between w:val="nil"/>
        </w:pBdr>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We collect Personal Information from:</w:t>
      </w:r>
    </w:p>
    <w:p w:rsidRPr="00D43A51" w:rsidR="00E406DA" w:rsidP="00E406DA" w:rsidRDefault="00E406DA" w14:paraId="50EB2DD3" w14:textId="77777777">
      <w:pPr>
        <w:pStyle w:val="ListParagraph"/>
        <w:numPr>
          <w:ilvl w:val="0"/>
          <w:numId w:val="5"/>
        </w:numPr>
        <w:pBdr>
          <w:top w:val="nil"/>
          <w:left w:val="nil"/>
          <w:bottom w:val="nil"/>
          <w:right w:val="nil"/>
          <w:between w:val="nil"/>
        </w:pBdr>
        <w:ind w:left="763"/>
        <w:contextualSpacing w:val="0"/>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Our interactions with you, such as through our websites, surveys and questionnaires, emails, social media, and any other online or offline interactions, such as when you contact us via phone or attend one of our events; and</w:t>
      </w:r>
    </w:p>
    <w:p w:rsidRPr="00D43A51" w:rsidR="00E406DA" w:rsidP="00E406DA" w:rsidRDefault="00E406DA" w14:paraId="6949DAA1" w14:textId="77777777">
      <w:pPr>
        <w:pStyle w:val="ListParagraph"/>
        <w:numPr>
          <w:ilvl w:val="0"/>
          <w:numId w:val="5"/>
        </w:numPr>
        <w:pBdr>
          <w:top w:val="nil"/>
          <w:left w:val="nil"/>
          <w:bottom w:val="nil"/>
          <w:right w:val="nil"/>
          <w:between w:val="nil"/>
        </w:pBdr>
        <w:spacing w:after="240"/>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rPr>
        <w:t xml:space="preserve">Our affiliates, publicly available online sources, joint marketing partners, and business partners.  </w:t>
      </w:r>
    </w:p>
    <w:p w:rsidRPr="00D43A51" w:rsidR="0062535E" w:rsidP="005F4C3E" w:rsidRDefault="0062535E" w14:paraId="1544EF20" w14:textId="77777777">
      <w:pPr>
        <w:keepNext/>
        <w:pBdr>
          <w:top w:val="nil"/>
          <w:left w:val="nil"/>
          <w:bottom w:val="nil"/>
          <w:right w:val="nil"/>
          <w:between w:val="nil"/>
        </w:pBdr>
        <w:spacing w:after="120"/>
        <w:jc w:val="both"/>
        <w:rPr>
          <w:rFonts w:asciiTheme="minorHAnsi" w:hAnsiTheme="minorHAnsi" w:cstheme="minorHAnsi"/>
          <w:b/>
          <w:color w:val="000000"/>
          <w:sz w:val="22"/>
          <w:szCs w:val="22"/>
          <w:lang w:eastAsia="zh-CN"/>
        </w:rPr>
      </w:pPr>
      <w:r w:rsidRPr="00B93E0B">
        <w:rPr>
          <w:rFonts w:asciiTheme="minorHAnsi" w:hAnsiTheme="minorHAnsi" w:cstheme="minorHAnsi"/>
          <w:b/>
          <w:color w:val="000000"/>
          <w:sz w:val="22"/>
          <w:szCs w:val="22"/>
          <w:lang w:eastAsia="zh-CN"/>
        </w:rPr>
        <w:t>Individual Rights and Requests</w:t>
      </w:r>
    </w:p>
    <w:p w:rsidRPr="00D43A51" w:rsidR="00524227" w:rsidP="005F4C3E" w:rsidRDefault="00524227" w14:paraId="1096643D" w14:textId="77777777">
      <w:pPr>
        <w:keepNext/>
        <w:pBdr>
          <w:top w:val="nil"/>
          <w:left w:val="nil"/>
          <w:bottom w:val="nil"/>
          <w:right w:val="nil"/>
          <w:between w:val="nil"/>
        </w:pBdr>
        <w:spacing w:after="120"/>
        <w:jc w:val="both"/>
        <w:rPr>
          <w:rFonts w:asciiTheme="minorHAnsi" w:hAnsiTheme="minorHAnsi" w:cstheme="minorHAnsi"/>
          <w:color w:val="000000"/>
          <w:sz w:val="22"/>
          <w:szCs w:val="22"/>
        </w:rPr>
      </w:pPr>
      <w:r w:rsidRPr="00D43A51">
        <w:rPr>
          <w:rFonts w:asciiTheme="minorHAnsi" w:hAnsiTheme="minorHAnsi" w:cstheme="minorHAnsi"/>
          <w:color w:val="000000"/>
          <w:sz w:val="22"/>
          <w:szCs w:val="22"/>
          <w:lang w:eastAsia="zh-CN"/>
        </w:rPr>
        <w:t>If you are a California resident, you may</w:t>
      </w:r>
      <w:r w:rsidR="00D7054B">
        <w:rPr>
          <w:rFonts w:asciiTheme="minorHAnsi" w:hAnsiTheme="minorHAnsi" w:cstheme="minorHAnsi"/>
          <w:color w:val="000000"/>
          <w:sz w:val="22"/>
          <w:szCs w:val="22"/>
          <w:lang w:eastAsia="zh-CN"/>
        </w:rPr>
        <w:t xml:space="preserve"> </w:t>
      </w:r>
      <w:r w:rsidR="00817EFC">
        <w:rPr>
          <w:rFonts w:asciiTheme="minorHAnsi" w:hAnsiTheme="minorHAnsi" w:cstheme="minorHAnsi"/>
          <w:color w:val="000000"/>
          <w:sz w:val="22"/>
          <w:szCs w:val="22"/>
          <w:lang w:eastAsia="zh-CN"/>
        </w:rPr>
        <w:t>make the following requests</w:t>
      </w:r>
      <w:r w:rsidRPr="00D43A51">
        <w:rPr>
          <w:rFonts w:asciiTheme="minorHAnsi" w:hAnsiTheme="minorHAnsi" w:cstheme="minorHAnsi"/>
          <w:color w:val="000000"/>
          <w:sz w:val="22"/>
          <w:szCs w:val="22"/>
          <w:lang w:eastAsia="zh-CN"/>
        </w:rPr>
        <w:t>:</w:t>
      </w:r>
    </w:p>
    <w:p w:rsidRPr="00CA0C2E" w:rsidR="00817EFC" w:rsidP="00817EFC" w:rsidRDefault="00817EFC" w14:paraId="749021D1" w14:textId="77777777">
      <w:pPr>
        <w:pStyle w:val="ListParagraph"/>
        <w:numPr>
          <w:ilvl w:val="0"/>
          <w:numId w:val="19"/>
        </w:numPr>
        <w:spacing w:after="240"/>
        <w:jc w:val="both"/>
        <w:rPr>
          <w:rFonts w:ascii="Calibri" w:hAnsi="Calibri" w:cs="Calibri"/>
          <w:sz w:val="22"/>
          <w:szCs w:val="22"/>
        </w:rPr>
      </w:pPr>
      <w:r>
        <w:rPr>
          <w:rFonts w:ascii="Calibri" w:hAnsi="Calibri" w:cs="Calibri"/>
          <w:sz w:val="22"/>
          <w:szCs w:val="22"/>
        </w:rPr>
        <w:t>You may request that we d</w:t>
      </w:r>
      <w:r w:rsidRPr="00CA0C2E">
        <w:rPr>
          <w:rFonts w:ascii="Calibri" w:hAnsi="Calibri" w:cs="Calibri"/>
          <w:sz w:val="22"/>
          <w:szCs w:val="22"/>
        </w:rPr>
        <w:t>isclose to you the following in</w:t>
      </w:r>
      <w:r>
        <w:rPr>
          <w:rFonts w:ascii="Calibri" w:hAnsi="Calibri" w:cs="Calibri"/>
          <w:sz w:val="22"/>
          <w:szCs w:val="22"/>
        </w:rPr>
        <w:t>formation</w:t>
      </w:r>
      <w:r w:rsidRPr="00CA0C2E">
        <w:rPr>
          <w:rFonts w:ascii="Calibri" w:hAnsi="Calibri" w:cs="Calibri"/>
          <w:sz w:val="22"/>
          <w:szCs w:val="22"/>
        </w:rPr>
        <w:t xml:space="preserve">: </w:t>
      </w:r>
    </w:p>
    <w:p w:rsidRPr="00CA0C2E" w:rsidR="00817EFC" w:rsidP="00817EFC" w:rsidRDefault="00817EFC" w14:paraId="586E4ED4" w14:textId="77777777">
      <w:pPr>
        <w:pStyle w:val="ListParagraph"/>
        <w:numPr>
          <w:ilvl w:val="1"/>
          <w:numId w:val="19"/>
        </w:numPr>
        <w:spacing w:after="240"/>
        <w:jc w:val="both"/>
        <w:rPr>
          <w:rFonts w:ascii="Calibri" w:hAnsi="Calibri" w:cs="Calibri"/>
          <w:sz w:val="22"/>
          <w:szCs w:val="22"/>
        </w:rPr>
      </w:pPr>
      <w:r w:rsidRPr="00CA0C2E">
        <w:rPr>
          <w:rFonts w:ascii="Calibri" w:hAnsi="Calibri" w:cs="Calibri"/>
          <w:sz w:val="22"/>
          <w:szCs w:val="22"/>
        </w:rPr>
        <w:t>The categories of Personal Information we collected about you and the categories of sources from which we collected such Personal Information;</w:t>
      </w:r>
    </w:p>
    <w:p w:rsidRPr="00D7054B" w:rsidR="00D7054B" w:rsidP="00D7054B" w:rsidRDefault="00D7054B" w14:paraId="2A644318" w14:textId="7C94147F">
      <w:pPr>
        <w:pStyle w:val="ListParagraph"/>
        <w:numPr>
          <w:ilvl w:val="1"/>
          <w:numId w:val="19"/>
        </w:numPr>
        <w:rPr>
          <w:rFonts w:ascii="Calibri" w:hAnsi="Calibri" w:cs="Calibri"/>
          <w:sz w:val="22"/>
          <w:szCs w:val="22"/>
        </w:rPr>
      </w:pPr>
      <w:r w:rsidRPr="00D7054B">
        <w:rPr>
          <w:rFonts w:ascii="Calibri" w:hAnsi="Calibri" w:cs="Calibri"/>
          <w:sz w:val="22"/>
          <w:szCs w:val="22"/>
        </w:rPr>
        <w:t>The business or commercial</w:t>
      </w:r>
      <w:r w:rsidR="004F25E1">
        <w:rPr>
          <w:rFonts w:ascii="Calibri" w:hAnsi="Calibri" w:cs="Calibri"/>
          <w:sz w:val="22"/>
          <w:szCs w:val="22"/>
        </w:rPr>
        <w:t xml:space="preserve"> purpose for collecting </w:t>
      </w:r>
      <w:r w:rsidRPr="00D7054B">
        <w:rPr>
          <w:rFonts w:ascii="Calibri" w:hAnsi="Calibri" w:cs="Calibri"/>
          <w:sz w:val="22"/>
          <w:szCs w:val="22"/>
        </w:rPr>
        <w:t xml:space="preserve">Personal Information about you; </w:t>
      </w:r>
      <w:r w:rsidR="00A669C5">
        <w:rPr>
          <w:rFonts w:ascii="Calibri" w:hAnsi="Calibri" w:cs="Calibri"/>
          <w:sz w:val="22"/>
          <w:szCs w:val="22"/>
        </w:rPr>
        <w:t>and</w:t>
      </w:r>
    </w:p>
    <w:p w:rsidRPr="007E1796" w:rsidR="00817EFC" w:rsidP="00817EFC" w:rsidRDefault="00817EFC" w14:paraId="636EB853" w14:textId="57E34140">
      <w:pPr>
        <w:pStyle w:val="ListParagraph"/>
        <w:numPr>
          <w:ilvl w:val="1"/>
          <w:numId w:val="19"/>
        </w:numPr>
        <w:spacing w:after="240"/>
        <w:jc w:val="both"/>
        <w:rPr>
          <w:rFonts w:ascii="Calibri" w:hAnsi="Calibri" w:cs="Calibri"/>
          <w:sz w:val="22"/>
          <w:szCs w:val="22"/>
        </w:rPr>
      </w:pPr>
      <w:r w:rsidRPr="007E1796">
        <w:rPr>
          <w:rFonts w:ascii="Calibri" w:hAnsi="Calibri" w:cs="Calibri"/>
          <w:sz w:val="22"/>
          <w:szCs w:val="22"/>
        </w:rPr>
        <w:t>The categories of Personal Information about you that we disclosed, and the categories of third parties to whom we disclosed such Personal Information (if applicable).</w:t>
      </w:r>
    </w:p>
    <w:p w:rsidRPr="00CA0C2E" w:rsidR="00817EFC" w:rsidP="00817EFC" w:rsidRDefault="00817EFC" w14:paraId="29A2225E" w14:textId="77777777">
      <w:pPr>
        <w:pStyle w:val="ListParagraph"/>
        <w:numPr>
          <w:ilvl w:val="0"/>
          <w:numId w:val="19"/>
        </w:numPr>
        <w:spacing w:after="240"/>
        <w:jc w:val="both"/>
        <w:rPr>
          <w:rFonts w:ascii="Calibri" w:hAnsi="Calibri" w:cs="Calibri"/>
          <w:sz w:val="22"/>
          <w:szCs w:val="22"/>
        </w:rPr>
      </w:pPr>
      <w:r>
        <w:rPr>
          <w:rFonts w:ascii="Calibri" w:hAnsi="Calibri" w:cs="Calibri"/>
          <w:sz w:val="22"/>
          <w:szCs w:val="22"/>
        </w:rPr>
        <w:lastRenderedPageBreak/>
        <w:t>You may request to c</w:t>
      </w:r>
      <w:r w:rsidRPr="00CA0C2E">
        <w:rPr>
          <w:rFonts w:ascii="Calibri" w:hAnsi="Calibri" w:cs="Calibri"/>
          <w:sz w:val="22"/>
          <w:szCs w:val="22"/>
        </w:rPr>
        <w:t xml:space="preserve">orrect inaccuracies in your </w:t>
      </w:r>
      <w:r>
        <w:rPr>
          <w:rFonts w:ascii="Calibri" w:hAnsi="Calibri" w:cs="Calibri"/>
          <w:sz w:val="22"/>
          <w:szCs w:val="22"/>
        </w:rPr>
        <w:t>Personal Information.</w:t>
      </w:r>
    </w:p>
    <w:p w:rsidRPr="00CA0C2E" w:rsidR="00817EFC" w:rsidP="00817EFC" w:rsidRDefault="00817EFC" w14:paraId="4C0D3E4C" w14:textId="77777777">
      <w:pPr>
        <w:pStyle w:val="ListParagraph"/>
        <w:numPr>
          <w:ilvl w:val="0"/>
          <w:numId w:val="19"/>
        </w:numPr>
        <w:spacing w:after="240"/>
        <w:jc w:val="both"/>
        <w:rPr>
          <w:rFonts w:ascii="Calibri" w:hAnsi="Calibri" w:cs="Calibri"/>
          <w:sz w:val="22"/>
          <w:szCs w:val="22"/>
        </w:rPr>
      </w:pPr>
      <w:r>
        <w:rPr>
          <w:rFonts w:ascii="Calibri" w:hAnsi="Calibri" w:cs="Calibri"/>
          <w:sz w:val="22"/>
          <w:szCs w:val="22"/>
        </w:rPr>
        <w:t xml:space="preserve">You may request to have </w:t>
      </w:r>
      <w:r w:rsidRPr="00CA0C2E">
        <w:rPr>
          <w:rFonts w:ascii="Calibri" w:hAnsi="Calibri" w:cs="Calibri"/>
          <w:sz w:val="22"/>
          <w:szCs w:val="22"/>
        </w:rPr>
        <w:t>your Personal Information</w:t>
      </w:r>
      <w:r>
        <w:rPr>
          <w:rFonts w:ascii="Calibri" w:hAnsi="Calibri" w:cs="Calibri"/>
          <w:sz w:val="22"/>
          <w:szCs w:val="22"/>
        </w:rPr>
        <w:t xml:space="preserve"> deleted.</w:t>
      </w:r>
    </w:p>
    <w:p w:rsidR="00817EFC" w:rsidP="00135C5A" w:rsidRDefault="00817EFC" w14:paraId="331BD4C2" w14:textId="444B0A7E">
      <w:pPr>
        <w:pStyle w:val="ListParagraph"/>
        <w:numPr>
          <w:ilvl w:val="0"/>
          <w:numId w:val="19"/>
        </w:numPr>
        <w:contextualSpacing w:val="0"/>
        <w:jc w:val="both"/>
        <w:rPr>
          <w:rFonts w:ascii="Calibri" w:hAnsi="Calibri" w:cs="Arial"/>
          <w:sz w:val="22"/>
          <w:szCs w:val="22"/>
        </w:rPr>
      </w:pPr>
      <w:r>
        <w:rPr>
          <w:rFonts w:ascii="Calibri" w:hAnsi="Calibri" w:cs="Arial"/>
          <w:sz w:val="22"/>
          <w:szCs w:val="22"/>
        </w:rPr>
        <w:t xml:space="preserve">You may request to receive the </w:t>
      </w:r>
      <w:r w:rsidRPr="00C202F3">
        <w:rPr>
          <w:rFonts w:ascii="Calibri" w:hAnsi="Calibri" w:cs="Arial"/>
          <w:sz w:val="22"/>
          <w:szCs w:val="22"/>
        </w:rPr>
        <w:t>specific</w:t>
      </w:r>
      <w:r>
        <w:rPr>
          <w:rFonts w:ascii="Calibri" w:hAnsi="Calibri" w:cs="Arial"/>
          <w:sz w:val="22"/>
          <w:szCs w:val="22"/>
        </w:rPr>
        <w:t xml:space="preserve"> pieces of your Personal Information,</w:t>
      </w:r>
      <w:r w:rsidRPr="00C202F3">
        <w:rPr>
          <w:rFonts w:ascii="Calibri" w:hAnsi="Calibri" w:cs="Arial"/>
          <w:sz w:val="22"/>
          <w:szCs w:val="22"/>
        </w:rPr>
        <w:t xml:space="preserve"> in</w:t>
      </w:r>
      <w:r>
        <w:rPr>
          <w:rFonts w:ascii="Calibri" w:hAnsi="Calibri" w:cs="Arial"/>
          <w:sz w:val="22"/>
          <w:szCs w:val="22"/>
        </w:rPr>
        <w:t>cluding a copy of the Personal Information you provided to us</w:t>
      </w:r>
      <w:r w:rsidRPr="00C202F3">
        <w:rPr>
          <w:rFonts w:ascii="Calibri" w:hAnsi="Calibri" w:cs="Arial"/>
          <w:sz w:val="22"/>
          <w:szCs w:val="22"/>
        </w:rPr>
        <w:t xml:space="preserve"> </w:t>
      </w:r>
      <w:r>
        <w:rPr>
          <w:rFonts w:ascii="Calibri" w:hAnsi="Calibri" w:cs="Arial"/>
          <w:sz w:val="22"/>
          <w:szCs w:val="22"/>
        </w:rPr>
        <w:t xml:space="preserve">in </w:t>
      </w:r>
      <w:r w:rsidRPr="00C202F3">
        <w:rPr>
          <w:rFonts w:ascii="Calibri" w:hAnsi="Calibri" w:cs="Arial"/>
          <w:sz w:val="22"/>
          <w:szCs w:val="22"/>
        </w:rPr>
        <w:t>a</w:t>
      </w:r>
      <w:r>
        <w:rPr>
          <w:rFonts w:ascii="Calibri" w:hAnsi="Calibri" w:cs="Arial"/>
          <w:sz w:val="22"/>
          <w:szCs w:val="22"/>
        </w:rPr>
        <w:t xml:space="preserve"> portable format</w:t>
      </w:r>
      <w:r w:rsidR="00A669C5">
        <w:rPr>
          <w:rFonts w:ascii="Calibri" w:hAnsi="Calibri" w:cs="Arial"/>
          <w:sz w:val="22"/>
          <w:szCs w:val="22"/>
        </w:rPr>
        <w:t>.</w:t>
      </w:r>
    </w:p>
    <w:p w:rsidR="00817EFC" w:rsidP="00817EFC" w:rsidRDefault="00817EFC" w14:paraId="094375EA" w14:textId="77777777">
      <w:pPr>
        <w:pBdr>
          <w:top w:val="nil"/>
          <w:left w:val="nil"/>
          <w:bottom w:val="nil"/>
          <w:right w:val="nil"/>
          <w:between w:val="nil"/>
        </w:pBdr>
        <w:jc w:val="both"/>
        <w:rPr>
          <w:rFonts w:asciiTheme="minorHAnsi" w:hAnsiTheme="minorHAnsi" w:cstheme="minorBidi"/>
          <w:sz w:val="22"/>
          <w:szCs w:val="22"/>
          <w:lang w:eastAsia="zh-CN"/>
        </w:rPr>
      </w:pPr>
    </w:p>
    <w:p w:rsidR="00FF1EB1" w:rsidP="0020111F" w:rsidRDefault="00FF1EB1" w14:paraId="7C0F43AF" w14:textId="77777777">
      <w:pPr>
        <w:rPr>
          <w:rFonts w:asciiTheme="minorHAnsi" w:hAnsiTheme="minorHAnsi" w:cstheme="minorHAnsi"/>
          <w:b/>
          <w:sz w:val="22"/>
          <w:szCs w:val="22"/>
        </w:rPr>
      </w:pPr>
      <w:r w:rsidRPr="00D43A51">
        <w:rPr>
          <w:rFonts w:asciiTheme="minorHAnsi" w:hAnsiTheme="minorHAnsi" w:cstheme="minorHAnsi"/>
          <w:sz w:val="22"/>
          <w:szCs w:val="22"/>
        </w:rPr>
        <w:t xml:space="preserve">You have the right to </w:t>
      </w:r>
      <w:r w:rsidRPr="00D43A51">
        <w:rPr>
          <w:rFonts w:asciiTheme="minorHAnsi" w:hAnsiTheme="minorHAnsi" w:cstheme="minorHAnsi"/>
          <w:sz w:val="22"/>
          <w:szCs w:val="22"/>
          <w:lang w:eastAsia="zh-CN"/>
        </w:rPr>
        <w:t>be free from unlawful discrimination for exercising your rights under the CCPA.</w:t>
      </w:r>
    </w:p>
    <w:p w:rsidRPr="0020111F" w:rsidR="0020111F" w:rsidP="0020111F" w:rsidRDefault="0020111F" w14:paraId="70A47AD2" w14:textId="77777777">
      <w:pPr>
        <w:rPr>
          <w:rFonts w:asciiTheme="minorHAnsi" w:hAnsiTheme="minorHAnsi" w:cstheme="minorHAnsi"/>
          <w:b/>
          <w:sz w:val="22"/>
          <w:szCs w:val="22"/>
        </w:rPr>
      </w:pPr>
    </w:p>
    <w:p w:rsidR="00FF1EB1" w:rsidP="69A3EC49" w:rsidRDefault="00524227" w14:paraId="76D4B1F8" w14:textId="79AF94C2">
      <w:pPr>
        <w:pBdr>
          <w:top w:val="nil" w:color="000000" w:sz="0" w:space="0"/>
          <w:left w:val="nil" w:color="000000" w:sz="0" w:space="0"/>
          <w:bottom w:val="nil" w:color="000000" w:sz="0" w:space="0"/>
          <w:right w:val="nil" w:color="000000" w:sz="0" w:space="0"/>
          <w:between w:val="nil" w:color="000000" w:sz="0" w:space="0"/>
        </w:pBdr>
        <w:jc w:val="both"/>
        <w:rPr>
          <w:rFonts w:ascii="Calibri" w:hAnsi="Calibri" w:cs="Calibri" w:asciiTheme="minorAscii" w:hAnsiTheme="minorAscii" w:cstheme="minorAscii"/>
          <w:b w:val="1"/>
          <w:bCs w:val="1"/>
          <w:sz w:val="22"/>
          <w:szCs w:val="22"/>
          <w:lang w:eastAsia="zh-CN"/>
        </w:rPr>
      </w:pPr>
      <w:r w:rsidRPr="69A3EC49" w:rsidR="00524227">
        <w:rPr>
          <w:rFonts w:ascii="Calibri" w:hAnsi="Calibri" w:cs="" w:asciiTheme="minorAscii" w:hAnsiTheme="minorAscii" w:cstheme="minorBidi"/>
          <w:sz w:val="22"/>
          <w:szCs w:val="22"/>
          <w:lang w:eastAsia="zh-CN"/>
        </w:rPr>
        <w:t xml:space="preserve">To make a request, please contact us </w:t>
      </w:r>
      <w:r w:rsidRPr="69A3EC49" w:rsidR="00B825AC">
        <w:rPr>
          <w:rFonts w:ascii="Calibri" w:hAnsi="Calibri" w:cs="" w:asciiTheme="minorAscii" w:hAnsiTheme="minorAscii" w:cstheme="minorBidi"/>
          <w:sz w:val="22"/>
          <w:szCs w:val="22"/>
          <w:lang w:eastAsia="zh-CN"/>
        </w:rPr>
        <w:t>utilizing</w:t>
      </w:r>
      <w:r w:rsidRPr="69A3EC49" w:rsidR="00B825AC">
        <w:rPr>
          <w:rFonts w:ascii="Calibri" w:hAnsi="Calibri" w:cs="" w:asciiTheme="minorAscii" w:hAnsiTheme="minorAscii" w:cstheme="minorBidi"/>
          <w:sz w:val="22"/>
          <w:szCs w:val="22"/>
          <w:lang w:eastAsia="zh-CN"/>
        </w:rPr>
        <w:t xml:space="preserve"> the</w:t>
      </w:r>
      <w:r w:rsidRPr="69A3EC49" w:rsidR="008E2A52">
        <w:rPr>
          <w:rFonts w:ascii="Calibri" w:hAnsi="Calibri" w:cs="" w:asciiTheme="minorAscii" w:hAnsiTheme="minorAscii" w:cstheme="minorBidi"/>
          <w:sz w:val="22"/>
          <w:szCs w:val="22"/>
          <w:lang w:eastAsia="zh-CN"/>
        </w:rPr>
        <w:t xml:space="preserve"> </w:t>
      </w:r>
      <w:hyperlink r:id="R77a9c77dce5c4fbd">
        <w:r w:rsidRPr="69A3EC49" w:rsidR="008E2A52">
          <w:rPr>
            <w:rStyle w:val="Hyperlink"/>
            <w:rFonts w:ascii="Calibri" w:hAnsi="Calibri" w:cs="" w:asciiTheme="minorAscii" w:hAnsiTheme="minorAscii" w:cstheme="minorBidi"/>
            <w:sz w:val="22"/>
            <w:szCs w:val="22"/>
            <w:lang w:eastAsia="zh-CN"/>
          </w:rPr>
          <w:t>CCPA W</w:t>
        </w:r>
        <w:r w:rsidRPr="69A3EC49" w:rsidR="008E2A52">
          <w:rPr>
            <w:rStyle w:val="Hyperlink"/>
            <w:rFonts w:ascii="Calibri" w:hAnsi="Calibri" w:cs="" w:asciiTheme="minorAscii" w:hAnsiTheme="minorAscii" w:cstheme="minorBidi"/>
            <w:sz w:val="22"/>
            <w:szCs w:val="22"/>
            <w:lang w:eastAsia="zh-CN"/>
          </w:rPr>
          <w:t>e</w:t>
        </w:r>
        <w:r w:rsidRPr="69A3EC49" w:rsidR="008E2A52">
          <w:rPr>
            <w:rStyle w:val="Hyperlink"/>
            <w:rFonts w:ascii="Calibri" w:hAnsi="Calibri" w:cs="" w:asciiTheme="minorAscii" w:hAnsiTheme="minorAscii" w:cstheme="minorBidi"/>
            <w:sz w:val="22"/>
            <w:szCs w:val="22"/>
            <w:lang w:eastAsia="zh-CN"/>
          </w:rPr>
          <w:t>b-fo</w:t>
        </w:r>
        <w:r w:rsidRPr="69A3EC49" w:rsidR="008E2A52">
          <w:rPr>
            <w:rStyle w:val="Hyperlink"/>
            <w:rFonts w:ascii="Calibri" w:hAnsi="Calibri" w:cs="" w:asciiTheme="minorAscii" w:hAnsiTheme="minorAscii" w:cstheme="minorBidi"/>
            <w:sz w:val="22"/>
            <w:szCs w:val="22"/>
            <w:lang w:eastAsia="zh-CN"/>
          </w:rPr>
          <w:t>r</w:t>
        </w:r>
        <w:r w:rsidRPr="69A3EC49" w:rsidR="008E2A52">
          <w:rPr>
            <w:rStyle w:val="Hyperlink"/>
            <w:rFonts w:ascii="Calibri" w:hAnsi="Calibri" w:cs="" w:asciiTheme="minorAscii" w:hAnsiTheme="minorAscii" w:cstheme="minorBidi"/>
            <w:sz w:val="22"/>
            <w:szCs w:val="22"/>
            <w:lang w:eastAsia="zh-CN"/>
          </w:rPr>
          <w:t>m</w:t>
        </w:r>
      </w:hyperlink>
      <w:r w:rsidRPr="69A3EC49" w:rsidR="008E2A52">
        <w:rPr>
          <w:rFonts w:ascii="Calibri" w:hAnsi="Calibri" w:cs="" w:asciiTheme="minorAscii" w:hAnsiTheme="minorAscii" w:cstheme="minorBidi"/>
          <w:sz w:val="22"/>
          <w:szCs w:val="22"/>
          <w:lang w:eastAsia="zh-CN"/>
        </w:rPr>
        <w:t xml:space="preserve"> </w:t>
      </w:r>
      <w:r w:rsidRPr="69A3EC49" w:rsidR="00B7359C">
        <w:rPr>
          <w:rFonts w:ascii="Calibri" w:hAnsi="Calibri" w:cs="" w:asciiTheme="minorAscii" w:hAnsiTheme="minorAscii" w:cstheme="minorBidi"/>
          <w:sz w:val="22"/>
          <w:szCs w:val="22"/>
          <w:lang w:eastAsia="zh-CN"/>
        </w:rPr>
        <w:t>or</w:t>
      </w:r>
      <w:r w:rsidRPr="69A3EC49" w:rsidR="00B825AC">
        <w:rPr>
          <w:rFonts w:ascii="Calibri" w:hAnsi="Calibri" w:cs="" w:asciiTheme="minorAscii" w:hAnsiTheme="minorAscii" w:cstheme="minorBidi"/>
          <w:sz w:val="22"/>
          <w:szCs w:val="22"/>
          <w:lang w:eastAsia="zh-CN"/>
        </w:rPr>
        <w:t xml:space="preserve"> at</w:t>
      </w:r>
      <w:r w:rsidRPr="69A3EC49" w:rsidR="00B7359C">
        <w:rPr>
          <w:rFonts w:ascii="Calibri" w:hAnsi="Calibri" w:cs="" w:asciiTheme="minorAscii" w:hAnsiTheme="minorAscii" w:cstheme="minorBidi"/>
          <w:sz w:val="22"/>
          <w:szCs w:val="22"/>
          <w:lang w:eastAsia="zh-CN"/>
        </w:rPr>
        <w:t xml:space="preserve"> </w:t>
      </w:r>
      <w:hyperlink r:id="R2ffc431b3d494045">
        <w:r w:rsidRPr="69A3EC49" w:rsidR="00B825AC">
          <w:rPr>
            <w:rStyle w:val="Hyperlink"/>
            <w:rFonts w:ascii="Calibri" w:hAnsi="Calibri" w:cs="" w:asciiTheme="minorAscii" w:hAnsiTheme="minorAscii" w:cstheme="minorBidi"/>
            <w:sz w:val="22"/>
            <w:szCs w:val="22"/>
            <w:lang w:eastAsia="zh-CN"/>
          </w:rPr>
          <w:t>privacy@venturafoods.com</w:t>
        </w:r>
      </w:hyperlink>
      <w:r w:rsidRPr="69A3EC49" w:rsidR="00B825AC">
        <w:rPr>
          <w:rFonts w:ascii="Calibri" w:hAnsi="Calibri" w:cs="" w:asciiTheme="minorAscii" w:hAnsiTheme="minorAscii" w:cstheme="minorBidi"/>
          <w:sz w:val="22"/>
          <w:szCs w:val="22"/>
          <w:lang w:eastAsia="zh-CN"/>
        </w:rPr>
        <w:t xml:space="preserve"> or </w:t>
      </w:r>
      <w:r w:rsidRPr="69A3EC49" w:rsidR="00B7359C">
        <w:rPr>
          <w:rFonts w:ascii="Calibri" w:hAnsi="Calibri" w:cs="" w:asciiTheme="minorAscii" w:hAnsiTheme="minorAscii" w:cstheme="minorBidi"/>
          <w:sz w:val="22"/>
          <w:szCs w:val="22"/>
          <w:lang w:eastAsia="zh-CN"/>
        </w:rPr>
        <w:t>1-8</w:t>
      </w:r>
      <w:r w:rsidRPr="69A3EC49" w:rsidR="008E2A52">
        <w:rPr>
          <w:rFonts w:ascii="Calibri" w:hAnsi="Calibri" w:cs="" w:asciiTheme="minorAscii" w:hAnsiTheme="minorAscii" w:cstheme="minorBidi"/>
          <w:sz w:val="22"/>
          <w:szCs w:val="22"/>
          <w:lang w:eastAsia="zh-CN"/>
        </w:rPr>
        <w:t>77</w:t>
      </w:r>
      <w:r w:rsidRPr="69A3EC49" w:rsidR="00B7359C">
        <w:rPr>
          <w:rFonts w:ascii="Calibri" w:hAnsi="Calibri" w:cs="" w:asciiTheme="minorAscii" w:hAnsiTheme="minorAscii" w:cstheme="minorBidi"/>
          <w:sz w:val="22"/>
          <w:szCs w:val="22"/>
          <w:lang w:eastAsia="zh-CN"/>
        </w:rPr>
        <w:t>-</w:t>
      </w:r>
      <w:r w:rsidRPr="69A3EC49" w:rsidR="008E2A52">
        <w:rPr>
          <w:rFonts w:ascii="Calibri" w:hAnsi="Calibri" w:cs="" w:asciiTheme="minorAscii" w:hAnsiTheme="minorAscii" w:cstheme="minorBidi"/>
          <w:sz w:val="22"/>
          <w:szCs w:val="22"/>
          <w:lang w:eastAsia="zh-CN"/>
        </w:rPr>
        <w:t>VENTURA</w:t>
      </w:r>
      <w:r w:rsidRPr="69A3EC49" w:rsidR="00B7359C">
        <w:rPr>
          <w:rFonts w:ascii="Calibri" w:hAnsi="Calibri" w:cs="" w:asciiTheme="minorAscii" w:hAnsiTheme="minorAscii" w:cstheme="minorBidi"/>
          <w:sz w:val="22"/>
          <w:szCs w:val="22"/>
          <w:lang w:eastAsia="zh-CN"/>
        </w:rPr>
        <w:t xml:space="preserve"> (1-8</w:t>
      </w:r>
      <w:r w:rsidRPr="69A3EC49" w:rsidR="008E2A52">
        <w:rPr>
          <w:rFonts w:ascii="Calibri" w:hAnsi="Calibri" w:cs="" w:asciiTheme="minorAscii" w:hAnsiTheme="minorAscii" w:cstheme="minorBidi"/>
          <w:sz w:val="22"/>
          <w:szCs w:val="22"/>
          <w:lang w:eastAsia="zh-CN"/>
        </w:rPr>
        <w:t>77</w:t>
      </w:r>
      <w:r w:rsidRPr="69A3EC49" w:rsidR="00B7359C">
        <w:rPr>
          <w:rFonts w:ascii="Calibri" w:hAnsi="Calibri" w:cs="" w:asciiTheme="minorAscii" w:hAnsiTheme="minorAscii" w:cstheme="minorBidi"/>
          <w:sz w:val="22"/>
          <w:szCs w:val="22"/>
          <w:lang w:eastAsia="zh-CN"/>
        </w:rPr>
        <w:t>-</w:t>
      </w:r>
      <w:r w:rsidRPr="69A3EC49" w:rsidR="008E2A52">
        <w:rPr>
          <w:rFonts w:ascii="Calibri" w:hAnsi="Calibri" w:cs="" w:asciiTheme="minorAscii" w:hAnsiTheme="minorAscii" w:cstheme="minorBidi"/>
          <w:sz w:val="22"/>
          <w:szCs w:val="22"/>
          <w:lang w:eastAsia="zh-CN"/>
        </w:rPr>
        <w:t>836</w:t>
      </w:r>
      <w:r w:rsidRPr="69A3EC49" w:rsidR="00B7359C">
        <w:rPr>
          <w:rFonts w:ascii="Calibri" w:hAnsi="Calibri" w:cs="" w:asciiTheme="minorAscii" w:hAnsiTheme="minorAscii" w:cstheme="minorBidi"/>
          <w:sz w:val="22"/>
          <w:szCs w:val="22"/>
          <w:lang w:eastAsia="zh-CN"/>
        </w:rPr>
        <w:t>-</w:t>
      </w:r>
      <w:r w:rsidRPr="69A3EC49" w:rsidR="008E2A52">
        <w:rPr>
          <w:rFonts w:ascii="Calibri" w:hAnsi="Calibri" w:cs="" w:asciiTheme="minorAscii" w:hAnsiTheme="minorAscii" w:cstheme="minorBidi"/>
          <w:sz w:val="22"/>
          <w:szCs w:val="22"/>
          <w:lang w:eastAsia="zh-CN"/>
        </w:rPr>
        <w:t>88</w:t>
      </w:r>
      <w:r w:rsidRPr="69A3EC49" w:rsidR="00B7359C">
        <w:rPr>
          <w:rFonts w:ascii="Calibri" w:hAnsi="Calibri" w:cs="" w:asciiTheme="minorAscii" w:hAnsiTheme="minorAscii" w:cstheme="minorBidi"/>
          <w:sz w:val="22"/>
          <w:szCs w:val="22"/>
          <w:lang w:eastAsia="zh-CN"/>
        </w:rPr>
        <w:t>72)</w:t>
      </w:r>
      <w:r w:rsidRPr="69A3EC49" w:rsidR="00524227">
        <w:rPr>
          <w:rFonts w:ascii="Calibri" w:hAnsi="Calibri" w:cs="" w:asciiTheme="minorAscii" w:hAnsiTheme="minorAscii" w:cstheme="minorBidi"/>
          <w:sz w:val="22"/>
          <w:szCs w:val="22"/>
          <w:lang w:eastAsia="zh-CN"/>
        </w:rPr>
        <w:t xml:space="preserve">. </w:t>
      </w:r>
      <w:r w:rsidRPr="69A3EC49" w:rsidR="00524227">
        <w:rPr>
          <w:rFonts w:ascii="Calibri" w:hAnsi="Calibri" w:cs="" w:asciiTheme="minorAscii" w:hAnsiTheme="minorAscii" w:cstheme="minorBidi"/>
          <w:sz w:val="22"/>
          <w:szCs w:val="22"/>
          <w:lang w:eastAsia="zh-CN"/>
        </w:rPr>
        <w:t xml:space="preserve">We will </w:t>
      </w:r>
      <w:r w:rsidRPr="69A3EC49" w:rsidR="00675594">
        <w:rPr>
          <w:rFonts w:ascii="Calibri" w:hAnsi="Calibri" w:cs="" w:asciiTheme="minorAscii" w:hAnsiTheme="minorAscii" w:cstheme="minorBidi"/>
          <w:sz w:val="22"/>
          <w:szCs w:val="22"/>
          <w:lang w:eastAsia="zh-CN"/>
        </w:rPr>
        <w:t xml:space="preserve">verify and </w:t>
      </w:r>
      <w:r w:rsidRPr="69A3EC49" w:rsidR="00524227">
        <w:rPr>
          <w:rFonts w:ascii="Calibri" w:hAnsi="Calibri" w:cs="" w:asciiTheme="minorAscii" w:hAnsiTheme="minorAscii" w:cstheme="minorBidi"/>
          <w:sz w:val="22"/>
          <w:szCs w:val="22"/>
          <w:lang w:eastAsia="zh-CN"/>
        </w:rPr>
        <w:t>respond to your request consistent with applicable law</w:t>
      </w:r>
      <w:r w:rsidRPr="69A3EC49" w:rsidR="00675594">
        <w:rPr>
          <w:rFonts w:ascii="Calibri" w:hAnsi="Calibri" w:cs="" w:asciiTheme="minorAscii" w:hAnsiTheme="minorAscii" w:cstheme="minorBidi"/>
          <w:sz w:val="22"/>
          <w:szCs w:val="22"/>
          <w:lang w:eastAsia="zh-CN"/>
        </w:rPr>
        <w:t>, taking into account the type and sensitivity of the Personal Information subject to the request.</w:t>
      </w:r>
      <w:r w:rsidRPr="69A3EC49" w:rsidR="00675594">
        <w:rPr>
          <w:rFonts w:ascii="Calibri" w:hAnsi="Calibri" w:cs="" w:asciiTheme="minorAscii" w:hAnsiTheme="minorAscii" w:cstheme="minorBidi"/>
          <w:sz w:val="22"/>
          <w:szCs w:val="22"/>
          <w:lang w:eastAsia="zh-CN"/>
        </w:rPr>
        <w:t xml:space="preserve"> </w:t>
      </w:r>
      <w:r w:rsidRPr="69A3EC49" w:rsidR="00817EFC">
        <w:rPr>
          <w:rFonts w:ascii="Calibri" w:hAnsi="Calibri" w:cs="" w:asciiTheme="minorAscii" w:hAnsiTheme="minorAscii" w:cstheme="minorBidi"/>
          <w:sz w:val="22"/>
          <w:szCs w:val="22"/>
          <w:lang w:eastAsia="zh-CN"/>
        </w:rPr>
        <w:t xml:space="preserve"> </w:t>
      </w:r>
      <w:r w:rsidRPr="69A3EC49" w:rsidR="00675594">
        <w:rPr>
          <w:rFonts w:ascii="Calibri" w:hAnsi="Calibri" w:cs="" w:asciiTheme="minorAscii" w:hAnsiTheme="minorAscii" w:cstheme="minorBidi"/>
          <w:sz w:val="22"/>
          <w:szCs w:val="22"/>
          <w:lang w:eastAsia="zh-CN"/>
        </w:rPr>
        <w:t xml:space="preserve">We may need to request </w:t>
      </w:r>
      <w:r w:rsidRPr="69A3EC49" w:rsidR="00675594">
        <w:rPr>
          <w:rFonts w:ascii="Calibri" w:hAnsi="Calibri" w:cs="" w:asciiTheme="minorAscii" w:hAnsiTheme="minorAscii" w:cstheme="minorBidi"/>
          <w:sz w:val="22"/>
          <w:szCs w:val="22"/>
          <w:lang w:eastAsia="zh-CN"/>
        </w:rPr>
        <w:t>additional</w:t>
      </w:r>
      <w:r w:rsidRPr="69A3EC49" w:rsidR="00675594">
        <w:rPr>
          <w:rFonts w:ascii="Calibri" w:hAnsi="Calibri" w:cs="" w:asciiTheme="minorAscii" w:hAnsiTheme="minorAscii" w:cstheme="minorBidi"/>
          <w:sz w:val="22"/>
          <w:szCs w:val="22"/>
          <w:lang w:eastAsia="zh-CN"/>
        </w:rPr>
        <w:t xml:space="preserve"> Personal Information from </w:t>
      </w:r>
      <w:r w:rsidRPr="69A3EC49" w:rsidR="00675594">
        <w:rPr>
          <w:rFonts w:ascii="Calibri" w:hAnsi="Calibri" w:cs="Calibri" w:asciiTheme="minorAscii" w:hAnsiTheme="minorAscii" w:cstheme="minorAscii"/>
          <w:sz w:val="22"/>
          <w:szCs w:val="22"/>
          <w:lang w:eastAsia="zh-CN"/>
        </w:rPr>
        <w:t xml:space="preserve">you, such as </w:t>
      </w:r>
      <w:r w:rsidRPr="69A3EC49" w:rsidR="2DE1F883">
        <w:rPr>
          <w:rFonts w:ascii="Calibri" w:hAnsi="Calibri" w:cs="Calibri" w:asciiTheme="minorAscii" w:hAnsiTheme="minorAscii" w:cstheme="minorAscii"/>
          <w:sz w:val="22"/>
          <w:szCs w:val="22"/>
        </w:rPr>
        <w:t>mailing address, telephone number and/or email address</w:t>
      </w:r>
      <w:r w:rsidRPr="69A3EC49" w:rsidR="00675594">
        <w:rPr>
          <w:rFonts w:ascii="Calibri" w:hAnsi="Calibri" w:cs="Calibri" w:asciiTheme="minorAscii" w:hAnsiTheme="minorAscii" w:cstheme="minorAscii"/>
          <w:sz w:val="22"/>
          <w:szCs w:val="22"/>
          <w:lang w:eastAsia="zh-CN"/>
        </w:rPr>
        <w:t xml:space="preserve">, </w:t>
      </w:r>
      <w:r w:rsidRPr="69A3EC49" w:rsidR="00675594">
        <w:rPr>
          <w:rFonts w:ascii="Calibri" w:hAnsi="Calibri" w:cs="Calibri" w:asciiTheme="minorAscii" w:hAnsiTheme="minorAscii" w:cstheme="minorAscii"/>
          <w:sz w:val="22"/>
          <w:szCs w:val="22"/>
          <w:lang w:eastAsia="zh-CN"/>
        </w:rPr>
        <w:t>in order to</w:t>
      </w:r>
      <w:r w:rsidRPr="69A3EC49" w:rsidR="00675594">
        <w:rPr>
          <w:rFonts w:ascii="Calibri" w:hAnsi="Calibri" w:cs="Calibri" w:asciiTheme="minorAscii" w:hAnsiTheme="minorAscii" w:cstheme="minorAscii"/>
          <w:sz w:val="22"/>
          <w:szCs w:val="22"/>
          <w:lang w:eastAsia="zh-CN"/>
        </w:rPr>
        <w:t xml:space="preserve"> verify your identity and prote</w:t>
      </w:r>
      <w:r w:rsidRPr="69A3EC49" w:rsidR="006C25A3">
        <w:rPr>
          <w:rFonts w:ascii="Calibri" w:hAnsi="Calibri" w:cs="Calibri" w:asciiTheme="minorAscii" w:hAnsiTheme="minorAscii" w:cstheme="minorAscii"/>
          <w:sz w:val="22"/>
          <w:szCs w:val="22"/>
          <w:lang w:eastAsia="zh-CN"/>
        </w:rPr>
        <w:t>ct against fraudulent requests</w:t>
      </w:r>
      <w:r w:rsidRPr="69A3EC49" w:rsidR="006C25A3">
        <w:rPr>
          <w:rFonts w:ascii="Calibri" w:hAnsi="Calibri" w:cs="Calibri" w:asciiTheme="minorAscii" w:hAnsiTheme="minorAscii" w:cstheme="minorAscii"/>
          <w:sz w:val="22"/>
          <w:szCs w:val="22"/>
          <w:lang w:eastAsia="zh-CN"/>
        </w:rPr>
        <w:t xml:space="preserve">.  </w:t>
      </w:r>
      <w:r w:rsidRPr="69A3EC49" w:rsidR="00675594">
        <w:rPr>
          <w:rFonts w:ascii="Calibri" w:hAnsi="Calibri" w:cs="Calibri" w:asciiTheme="minorAscii" w:hAnsiTheme="minorAscii" w:cstheme="minorAscii"/>
          <w:sz w:val="22"/>
          <w:szCs w:val="22"/>
          <w:lang w:eastAsia="zh-CN"/>
        </w:rPr>
        <w:t xml:space="preserve">If you </w:t>
      </w:r>
      <w:r w:rsidRPr="69A3EC49" w:rsidR="00675594">
        <w:rPr>
          <w:rFonts w:ascii="Calibri" w:hAnsi="Calibri" w:cs="Calibri" w:asciiTheme="minorAscii" w:hAnsiTheme="minorAscii" w:cstheme="minorAscii"/>
          <w:sz w:val="22"/>
          <w:szCs w:val="22"/>
          <w:lang w:eastAsia="zh-CN"/>
        </w:rPr>
        <w:t>maintain</w:t>
      </w:r>
      <w:r w:rsidRPr="69A3EC49" w:rsidR="00675594">
        <w:rPr>
          <w:rFonts w:ascii="Calibri" w:hAnsi="Calibri" w:cs="Calibri" w:asciiTheme="minorAscii" w:hAnsiTheme="minorAscii" w:cstheme="minorAscii"/>
          <w:sz w:val="22"/>
          <w:szCs w:val="22"/>
          <w:lang w:eastAsia="zh-CN"/>
        </w:rPr>
        <w:t xml:space="preserve"> a password-protected account with us, we may verify your identity through our existing authentication practices for your account and require you to re-authenticate yourself before </w:t>
      </w:r>
      <w:r w:rsidRPr="69A3EC49" w:rsidR="00675594">
        <w:rPr>
          <w:rFonts w:ascii="Calibri" w:hAnsi="Calibri" w:cs="Calibri" w:asciiTheme="minorAscii" w:hAnsiTheme="minorAscii" w:cstheme="minorAscii"/>
          <w:sz w:val="22"/>
          <w:szCs w:val="22"/>
          <w:lang w:eastAsia="zh-CN"/>
        </w:rPr>
        <w:t>disclosing</w:t>
      </w:r>
      <w:r w:rsidRPr="69A3EC49" w:rsidR="00675594">
        <w:rPr>
          <w:rFonts w:ascii="Calibri" w:hAnsi="Calibri" w:cs="Calibri" w:asciiTheme="minorAscii" w:hAnsiTheme="minorAscii" w:cstheme="minorAscii"/>
          <w:sz w:val="22"/>
          <w:szCs w:val="22"/>
          <w:lang w:eastAsia="zh-CN"/>
        </w:rPr>
        <w:t xml:space="preserve"> or deleting your Personal Information</w:t>
      </w:r>
      <w:r w:rsidRPr="69A3EC49" w:rsidR="00675594">
        <w:rPr>
          <w:rFonts w:ascii="Calibri" w:hAnsi="Calibri" w:cs="Calibri" w:asciiTheme="minorAscii" w:hAnsiTheme="minorAscii" w:cstheme="minorAscii"/>
          <w:sz w:val="22"/>
          <w:szCs w:val="22"/>
          <w:lang w:eastAsia="zh-CN"/>
        </w:rPr>
        <w:t xml:space="preserve">.  </w:t>
      </w:r>
      <w:r w:rsidRPr="69A3EC49" w:rsidR="00675594">
        <w:rPr>
          <w:rFonts w:ascii="Calibri" w:hAnsi="Calibri" w:cs="Calibri" w:asciiTheme="minorAscii" w:hAnsiTheme="minorAscii" w:cstheme="minorAscii"/>
          <w:sz w:val="22"/>
          <w:szCs w:val="22"/>
          <w:lang w:eastAsia="zh-CN"/>
        </w:rPr>
        <w:t xml:space="preserve">If you make a deletion request, we may ask you to verify your request before we </w:t>
      </w:r>
      <w:r w:rsidRPr="69A3EC49" w:rsidR="00675594">
        <w:rPr>
          <w:rFonts w:ascii="Calibri" w:hAnsi="Calibri" w:cs="Calibri" w:asciiTheme="minorAscii" w:hAnsiTheme="minorAscii" w:cstheme="minorAscii"/>
          <w:sz w:val="22"/>
          <w:szCs w:val="22"/>
          <w:lang w:eastAsia="zh-CN"/>
        </w:rPr>
        <w:t>delete</w:t>
      </w:r>
      <w:r w:rsidRPr="69A3EC49" w:rsidR="00675594">
        <w:rPr>
          <w:rFonts w:ascii="Calibri" w:hAnsi="Calibri" w:cs="Calibri" w:asciiTheme="minorAscii" w:hAnsiTheme="minorAscii" w:cstheme="minorAscii"/>
          <w:sz w:val="22"/>
          <w:szCs w:val="22"/>
          <w:lang w:eastAsia="zh-CN"/>
        </w:rPr>
        <w:t xml:space="preserve"> your Personal Information</w:t>
      </w:r>
      <w:r w:rsidRPr="69A3EC49" w:rsidR="00524227">
        <w:rPr>
          <w:rFonts w:ascii="Calibri" w:hAnsi="Calibri" w:cs="Calibri" w:asciiTheme="minorAscii" w:hAnsiTheme="minorAscii" w:cstheme="minorAscii"/>
          <w:sz w:val="22"/>
          <w:szCs w:val="22"/>
          <w:lang w:eastAsia="zh-CN"/>
        </w:rPr>
        <w:t xml:space="preserve">. </w:t>
      </w:r>
    </w:p>
    <w:p w:rsidRPr="00FF1EB1" w:rsidR="00B40871" w:rsidP="00FF1EB1" w:rsidRDefault="00B40871" w14:paraId="5019FD4A" w14:textId="77777777">
      <w:pPr>
        <w:rPr>
          <w:rFonts w:asciiTheme="minorHAnsi" w:hAnsiTheme="minorHAnsi" w:cstheme="minorHAnsi"/>
          <w:b/>
          <w:sz w:val="22"/>
          <w:szCs w:val="22"/>
        </w:rPr>
      </w:pPr>
    </w:p>
    <w:p w:rsidRPr="00A846D5" w:rsidR="003F7F8A" w:rsidP="0020111F" w:rsidRDefault="003F7F8A" w14:paraId="1016D65A" w14:textId="77777777">
      <w:pPr>
        <w:spacing w:after="120"/>
        <w:rPr>
          <w:rFonts w:asciiTheme="minorHAnsi" w:hAnsiTheme="minorHAnsi" w:cstheme="minorHAnsi"/>
          <w:sz w:val="22"/>
          <w:szCs w:val="22"/>
        </w:rPr>
      </w:pPr>
      <w:r w:rsidRPr="00A846D5">
        <w:rPr>
          <w:rFonts w:asciiTheme="minorHAnsi" w:hAnsiTheme="minorHAnsi" w:cstheme="minorHAnsi"/>
          <w:b/>
          <w:sz w:val="22"/>
          <w:szCs w:val="22"/>
        </w:rPr>
        <w:t>Authorized Agents</w:t>
      </w:r>
    </w:p>
    <w:p w:rsidRPr="00A846D5" w:rsidR="003F7F8A" w:rsidP="0020111F" w:rsidRDefault="00817EFC" w14:paraId="572A05B3" w14:textId="77777777">
      <w:pPr>
        <w:jc w:val="both"/>
        <w:rPr>
          <w:rFonts w:asciiTheme="minorHAnsi" w:hAnsiTheme="minorHAnsi" w:cstheme="minorHAnsi"/>
          <w:b/>
          <w:sz w:val="22"/>
          <w:szCs w:val="22"/>
          <w:u w:val="single"/>
          <w:lang w:bidi="he-IL"/>
        </w:rPr>
      </w:pPr>
      <w:r w:rsidRPr="00A846D5">
        <w:rPr>
          <w:rFonts w:asciiTheme="minorHAnsi" w:hAnsiTheme="minorHAnsi" w:cstheme="minorHAnsi"/>
          <w:sz w:val="22"/>
          <w:szCs w:val="22"/>
        </w:rPr>
        <w:t>If an agent would like to make a request on your behalf as permitted by applicable law, the agent may use the submission methods noted in the section entitled “Individual Rights and Requests.”  As part of our verification process, we may request that the agent provide, as applicable, proof concerning their status as an authorized agent.  In addition, we may require that you verify your identity as described in the section entitled “Individual Requests” or confirm that you provided the agent permission to submit the request.</w:t>
      </w:r>
    </w:p>
    <w:p w:rsidRPr="00A846D5" w:rsidR="00817EFC" w:rsidP="0020111F" w:rsidRDefault="00817EFC" w14:paraId="0229770D" w14:textId="77777777">
      <w:pPr>
        <w:jc w:val="both"/>
        <w:rPr>
          <w:rFonts w:asciiTheme="minorHAnsi" w:hAnsiTheme="minorHAnsi" w:cstheme="minorHAnsi"/>
          <w:b/>
          <w:sz w:val="22"/>
          <w:szCs w:val="22"/>
          <w:u w:val="single"/>
          <w:lang w:bidi="he-IL"/>
        </w:rPr>
      </w:pPr>
    </w:p>
    <w:p w:rsidRPr="00A846D5" w:rsidR="0020111F" w:rsidP="0020111F" w:rsidRDefault="0020111F" w14:paraId="0BC8EB18" w14:textId="4BF0E272">
      <w:pPr>
        <w:spacing w:after="120"/>
        <w:jc w:val="both"/>
        <w:rPr>
          <w:rFonts w:asciiTheme="minorHAnsi" w:hAnsiTheme="minorHAnsi" w:cstheme="minorHAnsi"/>
          <w:b/>
          <w:sz w:val="22"/>
          <w:szCs w:val="22"/>
        </w:rPr>
      </w:pPr>
      <w:r w:rsidRPr="00A846D5">
        <w:rPr>
          <w:rFonts w:asciiTheme="minorHAnsi" w:hAnsiTheme="minorHAnsi" w:cstheme="minorHAnsi"/>
          <w:b/>
          <w:sz w:val="22"/>
          <w:szCs w:val="22"/>
        </w:rPr>
        <w:t xml:space="preserve">De-Identified Information </w:t>
      </w:r>
    </w:p>
    <w:p w:rsidRPr="00A846D5" w:rsidR="0020111F" w:rsidP="0020111F" w:rsidRDefault="0020111F" w14:paraId="35EFA222" w14:textId="732C1025">
      <w:pPr>
        <w:jc w:val="both"/>
        <w:rPr>
          <w:rFonts w:asciiTheme="minorHAnsi" w:hAnsiTheme="minorHAnsi" w:cstheme="minorHAnsi"/>
          <w:b/>
          <w:sz w:val="22"/>
          <w:szCs w:val="22"/>
          <w:u w:val="single"/>
        </w:rPr>
      </w:pPr>
      <w:r w:rsidRPr="00A846D5">
        <w:rPr>
          <w:rFonts w:asciiTheme="minorHAnsi" w:hAnsiTheme="minorHAnsi" w:cstheme="minorHAnsi"/>
          <w:sz w:val="22"/>
          <w:szCs w:val="22"/>
        </w:rPr>
        <w:t>Where we maintain or use de-identified information, we will continue to maintain and use the de-identified information only in a de-identified fashion and will not attempt to re-identify the information.</w:t>
      </w:r>
    </w:p>
    <w:p w:rsidRPr="00A846D5" w:rsidR="0020111F" w:rsidP="0020111F" w:rsidRDefault="0020111F" w14:paraId="452BB57A" w14:textId="77777777">
      <w:pPr>
        <w:rPr>
          <w:rFonts w:asciiTheme="minorHAnsi" w:hAnsiTheme="minorHAnsi" w:cstheme="minorHAnsi"/>
          <w:b/>
          <w:sz w:val="22"/>
          <w:szCs w:val="22"/>
          <w:lang w:eastAsia="zh-CN"/>
        </w:rPr>
      </w:pPr>
    </w:p>
    <w:p w:rsidRPr="00A846D5" w:rsidR="006C4CA5" w:rsidP="00135C5A" w:rsidRDefault="006C4CA5" w14:paraId="38DDF0A6" w14:textId="77777777">
      <w:pPr>
        <w:spacing w:after="120"/>
        <w:rPr>
          <w:rFonts w:asciiTheme="minorHAnsi" w:hAnsiTheme="minorHAnsi" w:cstheme="minorHAnsi"/>
          <w:sz w:val="22"/>
          <w:szCs w:val="22"/>
          <w:lang w:eastAsia="zh-CN"/>
        </w:rPr>
      </w:pPr>
      <w:r w:rsidRPr="00A846D5">
        <w:rPr>
          <w:rFonts w:asciiTheme="minorHAnsi" w:hAnsiTheme="minorHAnsi" w:cstheme="minorHAnsi"/>
          <w:b/>
          <w:sz w:val="22"/>
          <w:szCs w:val="22"/>
          <w:lang w:eastAsia="zh-CN"/>
        </w:rPr>
        <w:t xml:space="preserve">Changes to this </w:t>
      </w:r>
      <w:r w:rsidRPr="00A846D5" w:rsidR="00817EFC">
        <w:rPr>
          <w:rFonts w:asciiTheme="minorHAnsi" w:hAnsiTheme="minorHAnsi" w:cstheme="minorHAnsi"/>
          <w:b/>
          <w:sz w:val="22"/>
          <w:szCs w:val="22"/>
          <w:lang w:eastAsia="zh-CN"/>
        </w:rPr>
        <w:t>Privacy</w:t>
      </w:r>
      <w:r w:rsidRPr="00A846D5">
        <w:rPr>
          <w:rFonts w:asciiTheme="minorHAnsi" w:hAnsiTheme="minorHAnsi" w:cstheme="minorHAnsi"/>
          <w:b/>
          <w:sz w:val="22"/>
          <w:szCs w:val="22"/>
          <w:lang w:eastAsia="zh-CN"/>
        </w:rPr>
        <w:t xml:space="preserve"> Notice</w:t>
      </w:r>
    </w:p>
    <w:p w:rsidRPr="00A846D5" w:rsidR="006C4CA5" w:rsidP="0020111F" w:rsidRDefault="006C4CA5" w14:paraId="3565D64A" w14:textId="77777777">
      <w:pPr>
        <w:rPr>
          <w:rFonts w:asciiTheme="minorHAnsi" w:hAnsiTheme="minorHAnsi" w:cstheme="minorHAnsi"/>
          <w:b/>
          <w:sz w:val="22"/>
          <w:szCs w:val="22"/>
          <w:lang w:eastAsia="zh-CN"/>
        </w:rPr>
      </w:pPr>
      <w:r w:rsidRPr="00A846D5">
        <w:rPr>
          <w:rFonts w:asciiTheme="minorHAnsi" w:hAnsiTheme="minorHAnsi" w:cstheme="minorHAnsi"/>
          <w:sz w:val="22"/>
          <w:szCs w:val="22"/>
          <w:lang w:eastAsia="zh-CN"/>
        </w:rPr>
        <w:t xml:space="preserve">We may change or update this </w:t>
      </w:r>
      <w:r w:rsidRPr="00A846D5" w:rsidR="00817EFC">
        <w:rPr>
          <w:rFonts w:asciiTheme="minorHAnsi" w:hAnsiTheme="minorHAnsi" w:cstheme="minorHAnsi"/>
          <w:sz w:val="22"/>
          <w:szCs w:val="22"/>
          <w:lang w:eastAsia="zh-CN"/>
        </w:rPr>
        <w:t>Privacy</w:t>
      </w:r>
      <w:r w:rsidRPr="00A846D5">
        <w:rPr>
          <w:rFonts w:asciiTheme="minorHAnsi" w:hAnsiTheme="minorHAnsi" w:cstheme="minorHAnsi"/>
          <w:sz w:val="22"/>
          <w:szCs w:val="22"/>
          <w:lang w:eastAsia="zh-CN"/>
        </w:rPr>
        <w:t xml:space="preserve"> Notice from time to time.  When we do, we will post the revised </w:t>
      </w:r>
      <w:r w:rsidRPr="00A846D5" w:rsidR="00817EFC">
        <w:rPr>
          <w:rFonts w:asciiTheme="minorHAnsi" w:hAnsiTheme="minorHAnsi" w:cstheme="minorHAnsi"/>
          <w:sz w:val="22"/>
          <w:szCs w:val="22"/>
          <w:lang w:eastAsia="zh-CN"/>
        </w:rPr>
        <w:t>Privacy</w:t>
      </w:r>
      <w:r w:rsidRPr="00A846D5">
        <w:rPr>
          <w:rFonts w:asciiTheme="minorHAnsi" w:hAnsiTheme="minorHAnsi" w:cstheme="minorHAnsi"/>
          <w:sz w:val="22"/>
          <w:szCs w:val="22"/>
          <w:lang w:eastAsia="zh-CN"/>
        </w:rPr>
        <w:t xml:space="preserve"> Notice on this page with a new “Last Updated” date. </w:t>
      </w:r>
    </w:p>
    <w:p w:rsidRPr="00A846D5" w:rsidR="006C4CA5" w:rsidP="0020111F" w:rsidRDefault="006C4CA5" w14:paraId="1EDAA163" w14:textId="77777777">
      <w:pPr>
        <w:rPr>
          <w:rFonts w:asciiTheme="minorHAnsi" w:hAnsiTheme="minorHAnsi" w:cstheme="minorHAnsi"/>
          <w:b/>
          <w:sz w:val="22"/>
          <w:szCs w:val="22"/>
          <w:lang w:eastAsia="zh-CN"/>
        </w:rPr>
      </w:pPr>
    </w:p>
    <w:p w:rsidRPr="00A846D5" w:rsidR="006C4CA5" w:rsidP="00135C5A" w:rsidRDefault="006C4CA5" w14:paraId="446E17E6" w14:textId="77777777">
      <w:pPr>
        <w:spacing w:after="120"/>
        <w:rPr>
          <w:rFonts w:asciiTheme="minorHAnsi" w:hAnsiTheme="minorHAnsi" w:cstheme="minorHAnsi"/>
          <w:b/>
          <w:sz w:val="22"/>
          <w:szCs w:val="22"/>
          <w:lang w:eastAsia="zh-CN"/>
        </w:rPr>
      </w:pPr>
      <w:r w:rsidRPr="00A846D5">
        <w:rPr>
          <w:rFonts w:asciiTheme="minorHAnsi" w:hAnsiTheme="minorHAnsi" w:cstheme="minorHAnsi"/>
          <w:b/>
          <w:sz w:val="22"/>
          <w:szCs w:val="22"/>
          <w:lang w:eastAsia="zh-CN"/>
        </w:rPr>
        <w:t>Contact Us</w:t>
      </w:r>
    </w:p>
    <w:p w:rsidRPr="00A846D5" w:rsidR="006C4CA5" w:rsidP="00135C5A" w:rsidRDefault="006C4CA5" w14:paraId="4E97B097" w14:textId="072DE91A">
      <w:pPr>
        <w:spacing w:after="120"/>
        <w:rPr>
          <w:rFonts w:asciiTheme="minorHAnsi" w:hAnsiTheme="minorHAnsi" w:cstheme="minorHAnsi"/>
          <w:sz w:val="22"/>
          <w:szCs w:val="22"/>
          <w:lang w:eastAsia="zh-CN"/>
        </w:rPr>
      </w:pPr>
      <w:r w:rsidRPr="00A846D5">
        <w:rPr>
          <w:rFonts w:asciiTheme="minorHAnsi" w:hAnsiTheme="minorHAnsi" w:cstheme="minorHAnsi"/>
          <w:sz w:val="22"/>
          <w:szCs w:val="22"/>
          <w:lang w:eastAsia="zh-CN"/>
        </w:rPr>
        <w:t xml:space="preserve">If you have any questions regarding this </w:t>
      </w:r>
      <w:r w:rsidRPr="00A846D5" w:rsidR="00817EFC">
        <w:rPr>
          <w:rFonts w:asciiTheme="minorHAnsi" w:hAnsiTheme="minorHAnsi" w:cstheme="minorHAnsi"/>
          <w:sz w:val="22"/>
          <w:szCs w:val="22"/>
          <w:lang w:eastAsia="zh-CN"/>
        </w:rPr>
        <w:t>Privacy</w:t>
      </w:r>
      <w:r w:rsidRPr="00A846D5">
        <w:rPr>
          <w:rFonts w:asciiTheme="minorHAnsi" w:hAnsiTheme="minorHAnsi" w:cstheme="minorHAnsi"/>
          <w:sz w:val="22"/>
          <w:szCs w:val="22"/>
          <w:lang w:eastAsia="zh-CN"/>
        </w:rPr>
        <w:t xml:space="preserve"> Notice, please contact us at </w:t>
      </w:r>
      <w:hyperlink w:history="1" r:id="rId14">
        <w:r w:rsidRPr="00AB4483" w:rsidR="00B825AC">
          <w:rPr>
            <w:rStyle w:val="Hyperlink"/>
            <w:rFonts w:asciiTheme="minorHAnsi" w:hAnsiTheme="minorHAnsi" w:cstheme="minorHAnsi"/>
            <w:sz w:val="22"/>
            <w:szCs w:val="22"/>
            <w:lang w:eastAsia="zh-CN"/>
          </w:rPr>
          <w:t>privacy@venturafoods.com</w:t>
        </w:r>
      </w:hyperlink>
      <w:r w:rsidR="00B825AC">
        <w:rPr>
          <w:rFonts w:asciiTheme="minorHAnsi" w:hAnsiTheme="minorHAnsi" w:cstheme="minorHAnsi"/>
          <w:sz w:val="22"/>
          <w:szCs w:val="22"/>
          <w:lang w:eastAsia="zh-CN"/>
        </w:rPr>
        <w:t xml:space="preserve"> </w:t>
      </w:r>
      <w:r w:rsidRPr="00A846D5">
        <w:rPr>
          <w:rFonts w:asciiTheme="minorHAnsi" w:hAnsiTheme="minorHAnsi" w:cstheme="minorHAnsi"/>
          <w:sz w:val="22"/>
          <w:szCs w:val="22"/>
          <w:lang w:eastAsia="zh-CN"/>
        </w:rPr>
        <w:t>or at:</w:t>
      </w:r>
    </w:p>
    <w:p w:rsidR="008E2A52" w:rsidP="0020111F" w:rsidRDefault="008E2A52" w14:paraId="0FD23067" w14:textId="77777777">
      <w:pPr>
        <w:rPr>
          <w:rFonts w:asciiTheme="minorHAnsi" w:hAnsiTheme="minorHAnsi" w:cstheme="minorHAnsi"/>
          <w:sz w:val="22"/>
          <w:szCs w:val="22"/>
          <w:lang w:eastAsia="zh-CN"/>
        </w:rPr>
      </w:pPr>
      <w:r>
        <w:rPr>
          <w:rFonts w:asciiTheme="minorHAnsi" w:hAnsiTheme="minorHAnsi" w:cstheme="minorHAnsi"/>
          <w:sz w:val="22"/>
          <w:szCs w:val="22"/>
          <w:lang w:eastAsia="zh-CN"/>
        </w:rPr>
        <w:t>Ventura Foods, LLC</w:t>
      </w:r>
    </w:p>
    <w:p w:rsidR="008E2A52" w:rsidP="0020111F" w:rsidRDefault="008E2A52" w14:paraId="7F4B6F20" w14:textId="77777777">
      <w:pPr>
        <w:rPr>
          <w:rFonts w:asciiTheme="minorHAnsi" w:hAnsiTheme="minorHAnsi" w:cstheme="minorHAnsi"/>
          <w:sz w:val="22"/>
          <w:szCs w:val="22"/>
          <w:lang w:eastAsia="zh-CN"/>
        </w:rPr>
      </w:pPr>
      <w:r>
        <w:rPr>
          <w:rFonts w:asciiTheme="minorHAnsi" w:hAnsiTheme="minorHAnsi" w:cstheme="minorHAnsi"/>
          <w:sz w:val="22"/>
          <w:szCs w:val="22"/>
          <w:lang w:eastAsia="zh-CN"/>
        </w:rPr>
        <w:t>40 Pointe Drive</w:t>
      </w:r>
    </w:p>
    <w:p w:rsidR="008E2A52" w:rsidP="0020111F" w:rsidRDefault="008E2A52" w14:paraId="56033BDD" w14:textId="77777777">
      <w:pPr>
        <w:rPr>
          <w:rFonts w:asciiTheme="minorHAnsi" w:hAnsiTheme="minorHAnsi" w:cstheme="minorHAnsi"/>
          <w:sz w:val="22"/>
          <w:szCs w:val="22"/>
          <w:lang w:eastAsia="zh-CN"/>
        </w:rPr>
      </w:pPr>
      <w:r>
        <w:rPr>
          <w:rFonts w:asciiTheme="minorHAnsi" w:hAnsiTheme="minorHAnsi" w:cstheme="minorHAnsi"/>
          <w:sz w:val="22"/>
          <w:szCs w:val="22"/>
          <w:lang w:eastAsia="zh-CN"/>
        </w:rPr>
        <w:t>Brea, CA 92821</w:t>
      </w:r>
    </w:p>
    <w:p w:rsidR="008E2A52" w:rsidP="0020111F" w:rsidRDefault="008E2A52" w14:paraId="4E4FC285" w14:textId="77777777">
      <w:pPr>
        <w:rPr>
          <w:rFonts w:asciiTheme="minorHAnsi" w:hAnsiTheme="minorHAnsi" w:cstheme="minorHAnsi"/>
          <w:sz w:val="22"/>
          <w:szCs w:val="22"/>
          <w:lang w:eastAsia="zh-CN"/>
        </w:rPr>
      </w:pPr>
      <w:r>
        <w:rPr>
          <w:rFonts w:asciiTheme="minorHAnsi" w:hAnsiTheme="minorHAnsi" w:cstheme="minorHAnsi"/>
          <w:sz w:val="22"/>
          <w:szCs w:val="22"/>
          <w:lang w:eastAsia="zh-CN"/>
        </w:rPr>
        <w:t>Attention:  Chief Privacy Officer/General Counsel</w:t>
      </w:r>
    </w:p>
    <w:p w:rsidR="008E2A52" w:rsidP="0020111F" w:rsidRDefault="008E2A52" w14:paraId="166D46E5" w14:textId="330E16D5">
      <w:pPr>
        <w:rPr>
          <w:rFonts w:asciiTheme="minorHAnsi" w:hAnsiTheme="minorHAnsi" w:cstheme="minorHAnsi"/>
          <w:sz w:val="22"/>
          <w:szCs w:val="22"/>
          <w:lang w:eastAsia="zh-CN"/>
        </w:rPr>
      </w:pPr>
      <w:r>
        <w:rPr>
          <w:rFonts w:asciiTheme="minorHAnsi" w:hAnsiTheme="minorHAnsi" w:cstheme="minorHAnsi"/>
          <w:sz w:val="22"/>
          <w:szCs w:val="22"/>
          <w:lang w:eastAsia="zh-CN"/>
        </w:rPr>
        <w:t>Telephone: (714) 257-3710</w:t>
      </w:r>
    </w:p>
    <w:p w:rsidR="006C4CA5" w:rsidP="0020111F" w:rsidRDefault="008E2A52" w14:paraId="2C5E691F" w14:textId="403E0A96">
      <w:pPr>
        <w:rPr>
          <w:rFonts w:asciiTheme="minorHAnsi" w:hAnsiTheme="minorHAnsi" w:cstheme="minorHAnsi"/>
          <w:sz w:val="22"/>
          <w:szCs w:val="22"/>
          <w:lang w:eastAsia="zh-CN"/>
        </w:rPr>
      </w:pPr>
      <w:r>
        <w:rPr>
          <w:rFonts w:asciiTheme="minorHAnsi" w:hAnsiTheme="minorHAnsi" w:cstheme="minorHAnsi"/>
          <w:sz w:val="22"/>
          <w:szCs w:val="22"/>
          <w:lang w:eastAsia="zh-CN"/>
        </w:rPr>
        <w:t>Facsimile: (714) 262-4115</w:t>
      </w:r>
    </w:p>
    <w:p w:rsidRPr="00A846D5" w:rsidR="008E2A52" w:rsidP="0020111F" w:rsidRDefault="008E2A52" w14:paraId="6BA3F3D9" w14:textId="77777777">
      <w:pPr>
        <w:rPr>
          <w:rFonts w:asciiTheme="minorHAnsi" w:hAnsiTheme="minorHAnsi" w:cstheme="minorHAnsi"/>
          <w:sz w:val="22"/>
          <w:szCs w:val="22"/>
          <w:lang w:eastAsia="zh-CN"/>
        </w:rPr>
      </w:pPr>
    </w:p>
    <w:sectPr w:rsidRPr="00A846D5" w:rsidR="008E2A52">
      <w:headerReference w:type="default" r:id="rId15"/>
      <w:footerReference w:type="defaul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0FC9" w:rsidP="00AF3C79" w:rsidRDefault="002A0FC9" w14:paraId="58C63624" w14:textId="77777777">
      <w:r>
        <w:separator/>
      </w:r>
    </w:p>
  </w:endnote>
  <w:endnote w:type="continuationSeparator" w:id="0">
    <w:p w:rsidR="002A0FC9" w:rsidP="00AF3C79" w:rsidRDefault="002A0FC9" w14:paraId="7D00EC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1A9" w:rsidRDefault="00B825AC" w14:paraId="24511DC6" w14:textId="77777777">
    <w:pPr>
      <w:pStyle w:val="Footer"/>
      <w:jc w:val="center"/>
      <w:rPr>
        <w:rFonts w:asciiTheme="minorHAnsi" w:hAnsiTheme="minorHAnsi" w:cstheme="minorHAnsi"/>
        <w:noProof/>
        <w:sz w:val="22"/>
        <w:szCs w:val="22"/>
      </w:rPr>
    </w:pPr>
    <w:sdt>
      <w:sdtPr>
        <w:id w:val="994074799"/>
        <w:docPartObj>
          <w:docPartGallery w:val="Page Numbers (Bottom of Page)"/>
          <w:docPartUnique/>
        </w:docPartObj>
      </w:sdtPr>
      <w:sdtEndPr>
        <w:rPr>
          <w:rFonts w:asciiTheme="minorHAnsi" w:hAnsiTheme="minorHAnsi" w:cstheme="minorHAnsi"/>
          <w:noProof/>
          <w:sz w:val="22"/>
          <w:szCs w:val="22"/>
        </w:rPr>
      </w:sdtEndPr>
      <w:sdtContent>
        <w:r w:rsidRPr="004A315F" w:rsidR="004A315F">
          <w:rPr>
            <w:rFonts w:asciiTheme="minorHAnsi" w:hAnsiTheme="minorHAnsi" w:cstheme="minorHAnsi"/>
            <w:sz w:val="22"/>
            <w:szCs w:val="22"/>
          </w:rPr>
          <w:fldChar w:fldCharType="begin"/>
        </w:r>
        <w:r w:rsidRPr="004A315F" w:rsidR="004A315F">
          <w:rPr>
            <w:rFonts w:asciiTheme="minorHAnsi" w:hAnsiTheme="minorHAnsi" w:cstheme="minorHAnsi"/>
            <w:sz w:val="22"/>
            <w:szCs w:val="22"/>
          </w:rPr>
          <w:instrText xml:space="preserve"> PAGE   \* MERGEFORMAT </w:instrText>
        </w:r>
        <w:r w:rsidRPr="004A315F" w:rsidR="004A315F">
          <w:rPr>
            <w:rFonts w:asciiTheme="minorHAnsi" w:hAnsiTheme="minorHAnsi" w:cstheme="minorHAnsi"/>
            <w:sz w:val="22"/>
            <w:szCs w:val="22"/>
          </w:rPr>
          <w:fldChar w:fldCharType="separate"/>
        </w:r>
        <w:r w:rsidR="00D36B33">
          <w:rPr>
            <w:rFonts w:asciiTheme="minorHAnsi" w:hAnsiTheme="minorHAnsi" w:cstheme="minorHAnsi"/>
            <w:noProof/>
            <w:sz w:val="22"/>
            <w:szCs w:val="22"/>
          </w:rPr>
          <w:t>5</w:t>
        </w:r>
        <w:r w:rsidRPr="004A315F" w:rsidR="004A315F">
          <w:rPr>
            <w:rFonts w:asciiTheme="minorHAnsi" w:hAnsiTheme="minorHAnsi" w:cstheme="minorHAnsi"/>
            <w:noProof/>
            <w:sz w:val="22"/>
            <w:szCs w:val="22"/>
          </w:rPr>
          <w:fldChar w:fldCharType="end"/>
        </w:r>
      </w:sdtContent>
    </w:sdt>
  </w:p>
  <w:p w:rsidR="00F011A9" w:rsidRDefault="00B825AC" w14:paraId="5A9A9FF4" w14:textId="77777777">
    <w:pPr>
      <w:pStyle w:val="Footer"/>
    </w:pPr>
    <w:r>
      <w:rPr>
        <w:noProof/>
      </w:rPr>
      <w:pict w14:anchorId="48916F10">
        <v:shapetype id="_x0000_t202" coordsize="21600,21600" o:spt="202" path="m,l,21600r21600,l21600,xe">
          <v:stroke joinstyle="miter"/>
          <v:path gradientshapeok="t" o:connecttype="rect"/>
        </v:shapetype>
        <v:shape id="zzmpTrailer_1078_19" style="position:absolute;margin-left:0;margin-top:0;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v:textbox inset="0,0,0,0">
            <w:txbxContent>
              <w:p w:rsidR="00F011A9" w:rsidRDefault="00F011A9" w14:paraId="0E5E817F" w14:textId="623E1525">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1A9" w:rsidRDefault="00B825AC" w14:paraId="4FEA5513" w14:textId="77777777">
    <w:pPr>
      <w:pStyle w:val="Footer"/>
    </w:pPr>
    <w:r>
      <w:rPr>
        <w:noProof/>
      </w:rPr>
      <w:pict w14:anchorId="7723D502">
        <v:shapetype id="_x0000_t202" coordsize="21600,21600" o:spt="202" path="m,l,21600r21600,l21600,xe">
          <v:stroke joinstyle="miter"/>
          <v:path gradientshapeok="t" o:connecttype="rect"/>
        </v:shapetype>
        <v:shape id="zzmpTrailer_1078_1B" style="position:absolute;margin-left:0;margin-top:0;width:201.6pt;height:2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v:textbox inset="0,0,0,0">
            <w:txbxContent>
              <w:p w:rsidR="00F011A9" w:rsidRDefault="00F011A9" w14:paraId="34AF9B6C" w14:textId="11DAB3D8">
                <w:pPr>
                  <w:pStyle w:val="MacPacTrailer"/>
                </w:pPr>
                <w:r>
                  <w:t xml:space="preserve">sf-4983815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0FC9" w:rsidP="00AF3C79" w:rsidRDefault="002A0FC9" w14:paraId="38564448" w14:textId="77777777">
      <w:r>
        <w:separator/>
      </w:r>
    </w:p>
  </w:footnote>
  <w:footnote w:type="continuationSeparator" w:id="0">
    <w:p w:rsidR="002A0FC9" w:rsidP="00AF3C79" w:rsidRDefault="002A0FC9" w14:paraId="1E63325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0871" w:rsidR="00B40871" w:rsidP="00675A30" w:rsidRDefault="00B40871" w14:paraId="3BD6B47D" w14:textId="77777777">
    <w:pPr>
      <w:pStyle w:val="Header"/>
      <w:jc w:val="right"/>
      <w:rPr>
        <w:rFonts w:asciiTheme="minorHAnsi" w:hAnsiTheme="minorHAnsi" w:cs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B18"/>
    <w:multiLevelType w:val="hybridMultilevel"/>
    <w:tmpl w:val="8A020A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FB0360"/>
    <w:multiLevelType w:val="hybridMultilevel"/>
    <w:tmpl w:val="4202B0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874EDA"/>
    <w:multiLevelType w:val="hybridMultilevel"/>
    <w:tmpl w:val="CD48CD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CFE1923"/>
    <w:multiLevelType w:val="hybridMultilevel"/>
    <w:tmpl w:val="25EE7D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256C11"/>
    <w:multiLevelType w:val="hybridMultilevel"/>
    <w:tmpl w:val="683C1E16"/>
    <w:lvl w:ilvl="0" w:tplc="A0BE1484">
      <w:start w:val="1"/>
      <w:numFmt w:val="decimal"/>
      <w:lvlText w:val="(%1)"/>
      <w:lvlJc w:val="left"/>
      <w:pPr>
        <w:ind w:left="360" w:hanging="360"/>
      </w:pPr>
      <w:rPr>
        <w:rFonts w:hint="default"/>
        <w:b w:val="0"/>
      </w:rPr>
    </w:lvl>
    <w:lvl w:ilvl="1" w:tplc="F5F0B2E4">
      <w:start w:val="1"/>
      <w:numFmt w:val="upperLetter"/>
      <w:lvlText w:val="Category %2."/>
      <w:lvlJc w:val="left"/>
      <w:pPr>
        <w:ind w:left="1800" w:hanging="1080"/>
      </w:pPr>
      <w:rPr>
        <w:rFonts w:hint="default"/>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BDE5CB8"/>
    <w:multiLevelType w:val="hybridMultilevel"/>
    <w:tmpl w:val="AB7AE7C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6" w15:restartNumberingAfterBreak="0">
    <w:nsid w:val="1E722510"/>
    <w:multiLevelType w:val="hybridMultilevel"/>
    <w:tmpl w:val="37FC1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B055F"/>
    <w:multiLevelType w:val="hybridMultilevel"/>
    <w:tmpl w:val="67D617A2"/>
    <w:lvl w:ilvl="0" w:tplc="F5F0B2E4">
      <w:start w:val="1"/>
      <w:numFmt w:val="upperLetter"/>
      <w:lvlText w:val="Category %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0F6E"/>
    <w:multiLevelType w:val="hybridMultilevel"/>
    <w:tmpl w:val="1EF4B9C0"/>
    <w:lvl w:ilvl="0" w:tplc="9E022352">
      <w:start w:val="11"/>
      <w:numFmt w:val="upperLetter"/>
      <w:lvlText w:val="Category %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25123"/>
    <w:multiLevelType w:val="hybridMultilevel"/>
    <w:tmpl w:val="F82A2C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07B12A1"/>
    <w:multiLevelType w:val="hybridMultilevel"/>
    <w:tmpl w:val="CAD04314"/>
    <w:lvl w:ilvl="0" w:tplc="F5F0B2E4">
      <w:start w:val="1"/>
      <w:numFmt w:val="upperLetter"/>
      <w:lvlText w:val="Category %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9BF"/>
    <w:multiLevelType w:val="hybridMultilevel"/>
    <w:tmpl w:val="4072D2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2E27FC"/>
    <w:multiLevelType w:val="hybridMultilevel"/>
    <w:tmpl w:val="3F0AAE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1B570E5"/>
    <w:multiLevelType w:val="hybridMultilevel"/>
    <w:tmpl w:val="A1A2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83DF1"/>
    <w:multiLevelType w:val="hybridMultilevel"/>
    <w:tmpl w:val="27E015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3F01537"/>
    <w:multiLevelType w:val="hybridMultilevel"/>
    <w:tmpl w:val="2BC6A5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0C96EF6"/>
    <w:multiLevelType w:val="hybridMultilevel"/>
    <w:tmpl w:val="664AA934"/>
    <w:lvl w:ilvl="0" w:tplc="D4E2A1B6">
      <w:start w:val="5"/>
      <w:numFmt w:val="upperLetter"/>
      <w:lvlText w:val="Category %1."/>
      <w:lvlJc w:val="left"/>
      <w:pPr>
        <w:ind w:left="180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A2AAA"/>
    <w:multiLevelType w:val="hybridMultilevel"/>
    <w:tmpl w:val="015C94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66B464A2"/>
    <w:multiLevelType w:val="hybridMultilevel"/>
    <w:tmpl w:val="0A8E6C3C"/>
    <w:lvl w:ilvl="0" w:tplc="04090001">
      <w:start w:val="1"/>
      <w:numFmt w:val="bullet"/>
      <w:lvlText w:val=""/>
      <w:lvlJc w:val="left"/>
      <w:pPr>
        <w:ind w:left="720" w:hanging="360"/>
      </w:pPr>
      <w:rPr>
        <w:rFonts w:hint="default" w:ascii="Symbol" w:hAnsi="Symbol"/>
        <w:b w:val="0"/>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5F763E6"/>
    <w:multiLevelType w:val="hybridMultilevel"/>
    <w:tmpl w:val="9BA0CC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DCC4176"/>
    <w:multiLevelType w:val="hybridMultilevel"/>
    <w:tmpl w:val="FA4868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36292492">
    <w:abstractNumId w:val="4"/>
  </w:num>
  <w:num w:numId="2" w16cid:durableId="1101678827">
    <w:abstractNumId w:val="18"/>
  </w:num>
  <w:num w:numId="3" w16cid:durableId="243034253">
    <w:abstractNumId w:val="16"/>
  </w:num>
  <w:num w:numId="4" w16cid:durableId="410658670">
    <w:abstractNumId w:val="8"/>
  </w:num>
  <w:num w:numId="5" w16cid:durableId="763914039">
    <w:abstractNumId w:val="5"/>
  </w:num>
  <w:num w:numId="6" w16cid:durableId="576981525">
    <w:abstractNumId w:val="10"/>
  </w:num>
  <w:num w:numId="7" w16cid:durableId="1035928312">
    <w:abstractNumId w:val="2"/>
  </w:num>
  <w:num w:numId="8" w16cid:durableId="732658052">
    <w:abstractNumId w:val="7"/>
  </w:num>
  <w:num w:numId="9" w16cid:durableId="2146658065">
    <w:abstractNumId w:val="14"/>
  </w:num>
  <w:num w:numId="10" w16cid:durableId="1477606801">
    <w:abstractNumId w:val="0"/>
  </w:num>
  <w:num w:numId="11" w16cid:durableId="466512725">
    <w:abstractNumId w:val="20"/>
  </w:num>
  <w:num w:numId="12" w16cid:durableId="112292052">
    <w:abstractNumId w:val="19"/>
  </w:num>
  <w:num w:numId="13" w16cid:durableId="1462655234">
    <w:abstractNumId w:val="11"/>
  </w:num>
  <w:num w:numId="14" w16cid:durableId="184052414">
    <w:abstractNumId w:val="9"/>
  </w:num>
  <w:num w:numId="15" w16cid:durableId="768038945">
    <w:abstractNumId w:val="3"/>
  </w:num>
  <w:num w:numId="16" w16cid:durableId="195699456">
    <w:abstractNumId w:val="12"/>
  </w:num>
  <w:num w:numId="17" w16cid:durableId="311562064">
    <w:abstractNumId w:val="15"/>
  </w:num>
  <w:num w:numId="18" w16cid:durableId="1548183111">
    <w:abstractNumId w:val="17"/>
  </w:num>
  <w:num w:numId="19" w16cid:durableId="371151595">
    <w:abstractNumId w:val="6"/>
  </w:num>
  <w:num w:numId="20" w16cid:durableId="1642274546">
    <w:abstractNumId w:val="13"/>
  </w:num>
  <w:num w:numId="21" w16cid:durableId="1537809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NotTrackFormatti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ForteTempFile" w:val="C:\Users\createadmin_tdf\AppData\Local\Temp\29e4ed16-e8a7-4f63-9ea1-6d7654b41b56.docx"/>
    <w:docVar w:name="MPDocID" w:val="sf-4352613"/>
    <w:docVar w:name="MPDocIDTemplate" w:val="%l-|%n"/>
    <w:docVar w:name="MPDocIDTemplateDefault" w:val="%a/|%l-|%n| v%v"/>
    <w:docVar w:name="NewDocStampType" w:val="22"/>
    <w:docVar w:name="zzmp10LastTrailerInserted" w:val="^`~#mp!@.5O#M┙┫9;;}ŚmR⌓ÇW⌙⌋ò/pÎ⌎ËýHdť⌛w¨g!Ë²⌍ú⌋(XMûMƃÒ@º]⌏⌍⌘Ðiãûr¯&quot;-D¦Ö‥.D~!ÌØť⌔NOõ`⌝⌋‚ÛéŚ¿ö'\‧;ÁTW°a){7BÕY℩¼±ÔaíJ?°{1A@þt·‟Äï‣v․`à¸í§¼tÜÇsíÀøÙ⌘:6#AZ⌒h⌈⌌þ⌠Ø⌑8Ù&gt;&gt;8OSS011"/>
    <w:docVar w:name="zzmp10LastTrailerInserted_1078" w:val="^`~#mp!@.5O#M┙┫9;;}ŚmR⌓ÇW⌙⌋ò/pÎ⌎ËýHdť⌛w¨g!Ë²⌍ú⌋(XMûMƃÒ@º]⌏⌍⌘Ðiãûr¯&quot;-D¦Ö‥.D~!ÌØť⌔NOõ`⌝⌋‚ÛéŚ¿ö'\‧;ÁTW°a){7BÕY℩¼±ÔaíJ?°{1A@þt·‟Äï‣v․`à¸í§¼tÜÇsíÀøÙ⌘:6#AZ⌒h⌈⌌þ⌠Ø⌑8Ù&gt;&gt;8OSS011"/>
    <w:docVar w:name="zzmp10mSEGsValidated" w:val="1"/>
    <w:docVar w:name="zzmpCompatibilityMode" w:val="15"/>
  </w:docVars>
  <w:rsids>
    <w:rsidRoot w:val="00AF3C79"/>
    <w:rsid w:val="00007D8A"/>
    <w:rsid w:val="00057DD2"/>
    <w:rsid w:val="0007334E"/>
    <w:rsid w:val="00075CF8"/>
    <w:rsid w:val="00096107"/>
    <w:rsid w:val="000972EB"/>
    <w:rsid w:val="000B3F0C"/>
    <w:rsid w:val="000C09B7"/>
    <w:rsid w:val="000C168A"/>
    <w:rsid w:val="000D4AE7"/>
    <w:rsid w:val="000D58CC"/>
    <w:rsid w:val="000D7ABB"/>
    <w:rsid w:val="000E7A9B"/>
    <w:rsid w:val="001021D7"/>
    <w:rsid w:val="001215F3"/>
    <w:rsid w:val="0013460E"/>
    <w:rsid w:val="00135C5A"/>
    <w:rsid w:val="00136D55"/>
    <w:rsid w:val="00147D2E"/>
    <w:rsid w:val="00180C5F"/>
    <w:rsid w:val="001913E4"/>
    <w:rsid w:val="001A52FC"/>
    <w:rsid w:val="001D10E3"/>
    <w:rsid w:val="001F514D"/>
    <w:rsid w:val="0020111F"/>
    <w:rsid w:val="00206356"/>
    <w:rsid w:val="002319C4"/>
    <w:rsid w:val="0023359E"/>
    <w:rsid w:val="002628D6"/>
    <w:rsid w:val="00263C04"/>
    <w:rsid w:val="002855F9"/>
    <w:rsid w:val="00294C87"/>
    <w:rsid w:val="002A0FC9"/>
    <w:rsid w:val="002B1193"/>
    <w:rsid w:val="002C2DD5"/>
    <w:rsid w:val="002D2CF8"/>
    <w:rsid w:val="002D495C"/>
    <w:rsid w:val="003162AA"/>
    <w:rsid w:val="00337123"/>
    <w:rsid w:val="00340D10"/>
    <w:rsid w:val="00354593"/>
    <w:rsid w:val="003A3AD3"/>
    <w:rsid w:val="003C4DA7"/>
    <w:rsid w:val="003F2917"/>
    <w:rsid w:val="003F7F8A"/>
    <w:rsid w:val="00413ABE"/>
    <w:rsid w:val="0041704A"/>
    <w:rsid w:val="004401E6"/>
    <w:rsid w:val="00441C19"/>
    <w:rsid w:val="0044273D"/>
    <w:rsid w:val="004529C7"/>
    <w:rsid w:val="004547C8"/>
    <w:rsid w:val="004673FC"/>
    <w:rsid w:val="004753CD"/>
    <w:rsid w:val="00476C79"/>
    <w:rsid w:val="0049099E"/>
    <w:rsid w:val="004A2BEB"/>
    <w:rsid w:val="004A315F"/>
    <w:rsid w:val="004A5EC6"/>
    <w:rsid w:val="004A77DF"/>
    <w:rsid w:val="004A7F1D"/>
    <w:rsid w:val="004B6EC4"/>
    <w:rsid w:val="004E2059"/>
    <w:rsid w:val="004F00AE"/>
    <w:rsid w:val="004F25E1"/>
    <w:rsid w:val="005165C7"/>
    <w:rsid w:val="005205CA"/>
    <w:rsid w:val="00524227"/>
    <w:rsid w:val="00536DB7"/>
    <w:rsid w:val="0056372F"/>
    <w:rsid w:val="00566A43"/>
    <w:rsid w:val="0058673D"/>
    <w:rsid w:val="005A2C06"/>
    <w:rsid w:val="005C29B7"/>
    <w:rsid w:val="005D03DD"/>
    <w:rsid w:val="005F4C3E"/>
    <w:rsid w:val="005F53A1"/>
    <w:rsid w:val="00600CC3"/>
    <w:rsid w:val="00602314"/>
    <w:rsid w:val="00606B9A"/>
    <w:rsid w:val="006151E6"/>
    <w:rsid w:val="00620D4F"/>
    <w:rsid w:val="0062535E"/>
    <w:rsid w:val="006371F2"/>
    <w:rsid w:val="0064076A"/>
    <w:rsid w:val="00641FAF"/>
    <w:rsid w:val="00655CD2"/>
    <w:rsid w:val="00660349"/>
    <w:rsid w:val="00675594"/>
    <w:rsid w:val="00675A30"/>
    <w:rsid w:val="00677540"/>
    <w:rsid w:val="0069021E"/>
    <w:rsid w:val="00691CEC"/>
    <w:rsid w:val="006A39DA"/>
    <w:rsid w:val="006B2A60"/>
    <w:rsid w:val="006C25A3"/>
    <w:rsid w:val="006C4CA5"/>
    <w:rsid w:val="006D5762"/>
    <w:rsid w:val="006D7C5B"/>
    <w:rsid w:val="006E3ECF"/>
    <w:rsid w:val="007008FD"/>
    <w:rsid w:val="00705749"/>
    <w:rsid w:val="00712D67"/>
    <w:rsid w:val="0073049E"/>
    <w:rsid w:val="00730604"/>
    <w:rsid w:val="00731D85"/>
    <w:rsid w:val="00771884"/>
    <w:rsid w:val="00775C8B"/>
    <w:rsid w:val="00790F74"/>
    <w:rsid w:val="007B3CA1"/>
    <w:rsid w:val="007B56E6"/>
    <w:rsid w:val="007E5C29"/>
    <w:rsid w:val="008169C6"/>
    <w:rsid w:val="00817EFC"/>
    <w:rsid w:val="00840C04"/>
    <w:rsid w:val="008416B3"/>
    <w:rsid w:val="00841EDB"/>
    <w:rsid w:val="00845076"/>
    <w:rsid w:val="00854948"/>
    <w:rsid w:val="00857734"/>
    <w:rsid w:val="00865826"/>
    <w:rsid w:val="00880DCF"/>
    <w:rsid w:val="00882396"/>
    <w:rsid w:val="008C334B"/>
    <w:rsid w:val="008D43F6"/>
    <w:rsid w:val="008E2A52"/>
    <w:rsid w:val="008E3AE8"/>
    <w:rsid w:val="00904F86"/>
    <w:rsid w:val="00955990"/>
    <w:rsid w:val="0097081B"/>
    <w:rsid w:val="00997535"/>
    <w:rsid w:val="009B6989"/>
    <w:rsid w:val="009C1CED"/>
    <w:rsid w:val="009D419F"/>
    <w:rsid w:val="009D75CC"/>
    <w:rsid w:val="009F777B"/>
    <w:rsid w:val="00A00149"/>
    <w:rsid w:val="00A00D91"/>
    <w:rsid w:val="00A04E60"/>
    <w:rsid w:val="00A42E77"/>
    <w:rsid w:val="00A669C5"/>
    <w:rsid w:val="00A67C24"/>
    <w:rsid w:val="00A67CCC"/>
    <w:rsid w:val="00A752F7"/>
    <w:rsid w:val="00A846D5"/>
    <w:rsid w:val="00A97338"/>
    <w:rsid w:val="00AC5F35"/>
    <w:rsid w:val="00AD0598"/>
    <w:rsid w:val="00AD3BAA"/>
    <w:rsid w:val="00AD7C9D"/>
    <w:rsid w:val="00AF3C79"/>
    <w:rsid w:val="00B07A14"/>
    <w:rsid w:val="00B17CA8"/>
    <w:rsid w:val="00B40871"/>
    <w:rsid w:val="00B53D72"/>
    <w:rsid w:val="00B60469"/>
    <w:rsid w:val="00B64112"/>
    <w:rsid w:val="00B676EA"/>
    <w:rsid w:val="00B7359C"/>
    <w:rsid w:val="00B825AC"/>
    <w:rsid w:val="00B86D17"/>
    <w:rsid w:val="00B93E0B"/>
    <w:rsid w:val="00BA5563"/>
    <w:rsid w:val="00BA774D"/>
    <w:rsid w:val="00BB7E52"/>
    <w:rsid w:val="00BC5394"/>
    <w:rsid w:val="00BE60AC"/>
    <w:rsid w:val="00BF1475"/>
    <w:rsid w:val="00BF5954"/>
    <w:rsid w:val="00C048B5"/>
    <w:rsid w:val="00C232C7"/>
    <w:rsid w:val="00C34AD0"/>
    <w:rsid w:val="00C36E9D"/>
    <w:rsid w:val="00CA1520"/>
    <w:rsid w:val="00CC1399"/>
    <w:rsid w:val="00CD341D"/>
    <w:rsid w:val="00CF0BB3"/>
    <w:rsid w:val="00D024C9"/>
    <w:rsid w:val="00D145C9"/>
    <w:rsid w:val="00D1493F"/>
    <w:rsid w:val="00D15242"/>
    <w:rsid w:val="00D17AD7"/>
    <w:rsid w:val="00D36B33"/>
    <w:rsid w:val="00D43A51"/>
    <w:rsid w:val="00D44CDF"/>
    <w:rsid w:val="00D5338D"/>
    <w:rsid w:val="00D5467F"/>
    <w:rsid w:val="00D66316"/>
    <w:rsid w:val="00D7054B"/>
    <w:rsid w:val="00D71A54"/>
    <w:rsid w:val="00D904B1"/>
    <w:rsid w:val="00DA3B16"/>
    <w:rsid w:val="00DB26E1"/>
    <w:rsid w:val="00DB6CD7"/>
    <w:rsid w:val="00DC0D03"/>
    <w:rsid w:val="00DD2792"/>
    <w:rsid w:val="00DF0202"/>
    <w:rsid w:val="00DF1953"/>
    <w:rsid w:val="00DF5952"/>
    <w:rsid w:val="00DF7F7E"/>
    <w:rsid w:val="00E0085F"/>
    <w:rsid w:val="00E13568"/>
    <w:rsid w:val="00E230A4"/>
    <w:rsid w:val="00E406DA"/>
    <w:rsid w:val="00E56A3E"/>
    <w:rsid w:val="00E57029"/>
    <w:rsid w:val="00E7621B"/>
    <w:rsid w:val="00E9774A"/>
    <w:rsid w:val="00EB0CD3"/>
    <w:rsid w:val="00EC1079"/>
    <w:rsid w:val="00EE0022"/>
    <w:rsid w:val="00EE3F62"/>
    <w:rsid w:val="00EF1571"/>
    <w:rsid w:val="00EF7DE5"/>
    <w:rsid w:val="00F011A9"/>
    <w:rsid w:val="00F61241"/>
    <w:rsid w:val="00FA1292"/>
    <w:rsid w:val="00FD42EF"/>
    <w:rsid w:val="00FD6980"/>
    <w:rsid w:val="00FD7C4F"/>
    <w:rsid w:val="00FF1EB1"/>
    <w:rsid w:val="0934515C"/>
    <w:rsid w:val="0CD518A0"/>
    <w:rsid w:val="0F2BA20F"/>
    <w:rsid w:val="10FBF025"/>
    <w:rsid w:val="13943A61"/>
    <w:rsid w:val="19243C60"/>
    <w:rsid w:val="1929DA7A"/>
    <w:rsid w:val="25B2D2DB"/>
    <w:rsid w:val="2721EBD0"/>
    <w:rsid w:val="2DE1F883"/>
    <w:rsid w:val="37597773"/>
    <w:rsid w:val="395F3543"/>
    <w:rsid w:val="3CBC2924"/>
    <w:rsid w:val="40EE42FD"/>
    <w:rsid w:val="411F2B95"/>
    <w:rsid w:val="457798C9"/>
    <w:rsid w:val="4A006EA8"/>
    <w:rsid w:val="4E9AC542"/>
    <w:rsid w:val="4FEEC75E"/>
    <w:rsid w:val="53FD776C"/>
    <w:rsid w:val="5470E397"/>
    <w:rsid w:val="57E81AF0"/>
    <w:rsid w:val="5818BC20"/>
    <w:rsid w:val="69A3EC49"/>
    <w:rsid w:val="6FD078C8"/>
    <w:rsid w:val="70C7B171"/>
    <w:rsid w:val="74CD1139"/>
    <w:rsid w:val="77C01EEA"/>
    <w:rsid w:val="7C843464"/>
    <w:rsid w:val="7D2D843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AB0B"/>
  <w15:chartTrackingRefBased/>
  <w15:docId w15:val="{F4145C68-0631-466E-98D8-C988ACC0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Calibri"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792"/>
    <w:pPr>
      <w:spacing w:after="0" w:line="240" w:lineRule="auto"/>
    </w:pPr>
    <w:rPr>
      <w:rFonts w:ascii="Times New Roman" w:hAnsi="Times New Roman" w:cs="Times New Roman"/>
      <w:sz w:val="24"/>
      <w:szCs w:val="24"/>
    </w:rPr>
  </w:style>
  <w:style w:type="paragraph" w:styleId="Heading1">
    <w:name w:val="heading 1"/>
    <w:basedOn w:val="Normal"/>
    <w:next w:val="BodyText"/>
    <w:link w:val="Heading1Char"/>
    <w:uiPriority w:val="9"/>
    <w:qFormat/>
    <w:rsid w:val="00DD2792"/>
    <w:pPr>
      <w:keepNext/>
      <w:keepLines/>
      <w:spacing w:after="240"/>
      <w:outlineLvl w:val="0"/>
    </w:pPr>
    <w:rPr>
      <w:rFonts w:eastAsia="Times New Roman"/>
      <w:b/>
      <w:bCs/>
      <w:caps/>
      <w:kern w:val="32"/>
      <w:szCs w:val="32"/>
    </w:rPr>
  </w:style>
  <w:style w:type="paragraph" w:styleId="Heading2">
    <w:name w:val="heading 2"/>
    <w:basedOn w:val="Heading1"/>
    <w:next w:val="BodyText"/>
    <w:link w:val="Heading2Char"/>
    <w:uiPriority w:val="9"/>
    <w:unhideWhenUsed/>
    <w:qFormat/>
    <w:rsid w:val="00DD2792"/>
    <w:pPr>
      <w:outlineLvl w:val="1"/>
    </w:pPr>
    <w:rPr>
      <w:rFonts w:eastAsiaTheme="majorEastAsia" w:cstheme="majorBidi"/>
      <w:bCs w:val="0"/>
      <w:iCs/>
      <w:caps w:val="0"/>
      <w:szCs w:val="28"/>
    </w:rPr>
  </w:style>
  <w:style w:type="paragraph" w:styleId="Heading3">
    <w:name w:val="heading 3"/>
    <w:basedOn w:val="Heading2"/>
    <w:next w:val="BodyText"/>
    <w:link w:val="Heading3Char"/>
    <w:uiPriority w:val="9"/>
    <w:unhideWhenUsed/>
    <w:qFormat/>
    <w:rsid w:val="00DD2792"/>
    <w:pPr>
      <w:outlineLvl w:val="2"/>
    </w:pPr>
    <w:rPr>
      <w:bCs/>
      <w:szCs w:val="26"/>
    </w:rPr>
  </w:style>
  <w:style w:type="paragraph" w:styleId="Heading4">
    <w:name w:val="heading 4"/>
    <w:basedOn w:val="Heading3"/>
    <w:next w:val="BodyText"/>
    <w:link w:val="Heading4Char"/>
    <w:uiPriority w:val="9"/>
    <w:unhideWhenUsed/>
    <w:qFormat/>
    <w:rsid w:val="00DD2792"/>
    <w:pPr>
      <w:outlineLvl w:val="3"/>
    </w:pPr>
    <w:rPr>
      <w:rFonts w:eastAsia="Times New Roman" w:cs="Times New Roman"/>
      <w:bCs w:val="0"/>
      <w:szCs w:val="28"/>
    </w:rPr>
  </w:style>
  <w:style w:type="paragraph" w:styleId="Heading5">
    <w:name w:val="heading 5"/>
    <w:basedOn w:val="Heading4"/>
    <w:next w:val="BodyText"/>
    <w:link w:val="Heading5Char"/>
    <w:uiPriority w:val="9"/>
    <w:unhideWhenUsed/>
    <w:qFormat/>
    <w:rsid w:val="00DD2792"/>
    <w:pPr>
      <w:outlineLvl w:val="4"/>
    </w:pPr>
    <w:rPr>
      <w:bCs/>
      <w:iCs w:val="0"/>
      <w:szCs w:val="26"/>
    </w:rPr>
  </w:style>
  <w:style w:type="paragraph" w:styleId="Heading6">
    <w:name w:val="heading 6"/>
    <w:basedOn w:val="Heading5"/>
    <w:next w:val="BodyText"/>
    <w:link w:val="Heading6Char"/>
    <w:uiPriority w:val="9"/>
    <w:unhideWhenUsed/>
    <w:qFormat/>
    <w:rsid w:val="00DD2792"/>
    <w:pPr>
      <w:outlineLvl w:val="5"/>
    </w:pPr>
    <w:rPr>
      <w:bCs w:val="0"/>
    </w:rPr>
  </w:style>
  <w:style w:type="paragraph" w:styleId="Heading7">
    <w:name w:val="heading 7"/>
    <w:basedOn w:val="Heading6"/>
    <w:next w:val="BodyText"/>
    <w:link w:val="Heading7Char"/>
    <w:uiPriority w:val="9"/>
    <w:unhideWhenUsed/>
    <w:qFormat/>
    <w:rsid w:val="00DD2792"/>
    <w:pPr>
      <w:outlineLvl w:val="6"/>
    </w:pPr>
    <w:rPr>
      <w:szCs w:val="24"/>
    </w:rPr>
  </w:style>
  <w:style w:type="paragraph" w:styleId="Heading8">
    <w:name w:val="heading 8"/>
    <w:basedOn w:val="Heading7"/>
    <w:next w:val="BodyText"/>
    <w:link w:val="Heading8Char"/>
    <w:uiPriority w:val="9"/>
    <w:unhideWhenUsed/>
    <w:qFormat/>
    <w:rsid w:val="00DD2792"/>
    <w:pPr>
      <w:outlineLvl w:val="7"/>
    </w:pPr>
    <w:rPr>
      <w:iCs/>
    </w:rPr>
  </w:style>
  <w:style w:type="paragraph" w:styleId="Heading9">
    <w:name w:val="heading 9"/>
    <w:basedOn w:val="Normal"/>
    <w:next w:val="Normal"/>
    <w:link w:val="Heading9Char"/>
    <w:uiPriority w:val="9"/>
    <w:unhideWhenUsed/>
    <w:qFormat/>
    <w:rsid w:val="00DD2792"/>
    <w:pPr>
      <w:keepNext/>
      <w:keepLines/>
      <w:spacing w:after="240"/>
      <w:outlineLvl w:val="8"/>
    </w:pPr>
    <w:rPr>
      <w:rFonts w:eastAsia="Times New Roman"/>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DD2792"/>
    <w:rPr>
      <w:rFonts w:ascii="Times New Roman" w:hAnsi="Times New Roman" w:eastAsia="Times New Roman" w:cs="Times New Roman"/>
      <w:b/>
      <w:bCs/>
      <w:caps/>
      <w:kern w:val="32"/>
      <w:sz w:val="24"/>
      <w:szCs w:val="32"/>
    </w:rPr>
  </w:style>
  <w:style w:type="character" w:styleId="Heading2Char" w:customStyle="1">
    <w:name w:val="Heading 2 Char"/>
    <w:basedOn w:val="DefaultParagraphFont"/>
    <w:link w:val="Heading2"/>
    <w:uiPriority w:val="9"/>
    <w:rsid w:val="00DD2792"/>
    <w:rPr>
      <w:rFonts w:ascii="Times New Roman" w:hAnsi="Times New Roman" w:eastAsiaTheme="majorEastAsia" w:cstheme="majorBidi"/>
      <w:b/>
      <w:iCs/>
      <w:kern w:val="32"/>
      <w:sz w:val="24"/>
      <w:szCs w:val="28"/>
    </w:rPr>
  </w:style>
  <w:style w:type="character" w:styleId="Heading3Char" w:customStyle="1">
    <w:name w:val="Heading 3 Char"/>
    <w:link w:val="Heading3"/>
    <w:uiPriority w:val="9"/>
    <w:rsid w:val="00DD2792"/>
    <w:rPr>
      <w:rFonts w:ascii="Times New Roman" w:hAnsi="Times New Roman" w:eastAsiaTheme="majorEastAsia" w:cstheme="majorBidi"/>
      <w:b/>
      <w:bCs/>
      <w:iCs/>
      <w:kern w:val="32"/>
      <w:sz w:val="24"/>
      <w:szCs w:val="26"/>
    </w:rPr>
  </w:style>
  <w:style w:type="character" w:styleId="Heading4Char" w:customStyle="1">
    <w:name w:val="Heading 4 Char"/>
    <w:link w:val="Heading4"/>
    <w:uiPriority w:val="9"/>
    <w:rsid w:val="00DD2792"/>
    <w:rPr>
      <w:rFonts w:ascii="Times New Roman" w:hAnsi="Times New Roman" w:eastAsia="Times New Roman" w:cs="Times New Roman"/>
      <w:b/>
      <w:iCs/>
      <w:kern w:val="32"/>
      <w:sz w:val="24"/>
      <w:szCs w:val="28"/>
    </w:rPr>
  </w:style>
  <w:style w:type="character" w:styleId="Heading5Char" w:customStyle="1">
    <w:name w:val="Heading 5 Char"/>
    <w:link w:val="Heading5"/>
    <w:uiPriority w:val="9"/>
    <w:rsid w:val="00DD2792"/>
    <w:rPr>
      <w:rFonts w:ascii="Times New Roman" w:hAnsi="Times New Roman" w:eastAsia="Times New Roman" w:cs="Times New Roman"/>
      <w:b/>
      <w:bCs/>
      <w:kern w:val="32"/>
      <w:sz w:val="24"/>
      <w:szCs w:val="26"/>
    </w:rPr>
  </w:style>
  <w:style w:type="character" w:styleId="Heading6Char" w:customStyle="1">
    <w:name w:val="Heading 6 Char"/>
    <w:link w:val="Heading6"/>
    <w:uiPriority w:val="9"/>
    <w:rsid w:val="00DD2792"/>
    <w:rPr>
      <w:rFonts w:ascii="Times New Roman" w:hAnsi="Times New Roman" w:eastAsia="Times New Roman" w:cs="Times New Roman"/>
      <w:b/>
      <w:kern w:val="32"/>
      <w:sz w:val="24"/>
      <w:szCs w:val="26"/>
    </w:rPr>
  </w:style>
  <w:style w:type="character" w:styleId="Heading7Char" w:customStyle="1">
    <w:name w:val="Heading 7 Char"/>
    <w:link w:val="Heading7"/>
    <w:uiPriority w:val="9"/>
    <w:rsid w:val="00DD2792"/>
    <w:rPr>
      <w:rFonts w:ascii="Times New Roman" w:hAnsi="Times New Roman" w:eastAsia="Times New Roman" w:cs="Times New Roman"/>
      <w:b/>
      <w:kern w:val="32"/>
      <w:sz w:val="24"/>
      <w:szCs w:val="24"/>
    </w:rPr>
  </w:style>
  <w:style w:type="character" w:styleId="Heading8Char" w:customStyle="1">
    <w:name w:val="Heading 8 Char"/>
    <w:link w:val="Heading8"/>
    <w:uiPriority w:val="9"/>
    <w:rsid w:val="00DD2792"/>
    <w:rPr>
      <w:rFonts w:ascii="Times New Roman" w:hAnsi="Times New Roman" w:eastAsia="Times New Roman" w:cs="Times New Roman"/>
      <w:b/>
      <w:iCs/>
      <w:kern w:val="32"/>
      <w:sz w:val="24"/>
      <w:szCs w:val="24"/>
    </w:rPr>
  </w:style>
  <w:style w:type="character" w:styleId="Heading9Char" w:customStyle="1">
    <w:name w:val="Heading 9 Char"/>
    <w:link w:val="Heading9"/>
    <w:uiPriority w:val="9"/>
    <w:rsid w:val="00DD2792"/>
    <w:rPr>
      <w:rFonts w:ascii="Times New Roman" w:hAnsi="Times New Roman" w:eastAsia="Times New Roman" w:cs="Times New Roman"/>
      <w:b/>
      <w:sz w:val="24"/>
      <w:szCs w:val="24"/>
    </w:rPr>
  </w:style>
  <w:style w:type="paragraph" w:styleId="Quote">
    <w:name w:val="Quote"/>
    <w:basedOn w:val="Normal"/>
    <w:next w:val="Normal"/>
    <w:link w:val="QuoteChar"/>
    <w:uiPriority w:val="29"/>
    <w:qFormat/>
    <w:rsid w:val="00DD2792"/>
    <w:pPr>
      <w:spacing w:after="240"/>
      <w:ind w:left="1440" w:right="1440"/>
    </w:pPr>
    <w:rPr>
      <w:rFonts w:eastAsiaTheme="minorHAnsi"/>
      <w:iCs/>
      <w:color w:val="000000" w:themeColor="text1"/>
    </w:rPr>
  </w:style>
  <w:style w:type="character" w:styleId="QuoteChar" w:customStyle="1">
    <w:name w:val="Quote Char"/>
    <w:basedOn w:val="DefaultParagraphFont"/>
    <w:link w:val="Quote"/>
    <w:uiPriority w:val="29"/>
    <w:rsid w:val="00DD2792"/>
    <w:rPr>
      <w:rFonts w:ascii="Times New Roman" w:hAnsi="Times New Roman" w:cs="Times New Roman"/>
      <w:iCs/>
      <w:color w:val="000000" w:themeColor="text1"/>
      <w:sz w:val="24"/>
      <w:szCs w:val="24"/>
    </w:rPr>
  </w:style>
  <w:style w:type="paragraph" w:styleId="BodyText">
    <w:name w:val="Body Text"/>
    <w:basedOn w:val="Normal"/>
    <w:link w:val="BodyTextChar"/>
    <w:uiPriority w:val="99"/>
    <w:unhideWhenUsed/>
    <w:qFormat/>
    <w:rsid w:val="00DD2792"/>
    <w:pPr>
      <w:spacing w:after="240"/>
      <w:ind w:firstLine="720"/>
    </w:pPr>
    <w:rPr>
      <w:rFonts w:eastAsiaTheme="minorHAnsi"/>
    </w:rPr>
  </w:style>
  <w:style w:type="character" w:styleId="BodyTextChar" w:customStyle="1">
    <w:name w:val="Body Text Char"/>
    <w:basedOn w:val="DefaultParagraphFont"/>
    <w:link w:val="BodyText"/>
    <w:uiPriority w:val="99"/>
    <w:rsid w:val="00DD2792"/>
    <w:rPr>
      <w:rFonts w:ascii="Times New Roman" w:hAnsi="Times New Roman" w:cs="Times New Roman"/>
      <w:sz w:val="24"/>
      <w:szCs w:val="24"/>
    </w:rPr>
  </w:style>
  <w:style w:type="paragraph" w:styleId="BodyTextContinued" w:customStyle="1">
    <w:name w:val="Body Text Continued"/>
    <w:basedOn w:val="BodyText"/>
    <w:qFormat/>
    <w:rsid w:val="00DD2792"/>
    <w:pPr>
      <w:ind w:firstLine="0"/>
    </w:pPr>
    <w:rPr>
      <w:rFonts w:eastAsia="Calibri"/>
    </w:rPr>
  </w:style>
  <w:style w:type="paragraph" w:styleId="Footer">
    <w:name w:val="footer"/>
    <w:basedOn w:val="Normal"/>
    <w:link w:val="FooterChar"/>
    <w:uiPriority w:val="99"/>
    <w:unhideWhenUsed/>
    <w:rsid w:val="00DD2792"/>
    <w:pPr>
      <w:tabs>
        <w:tab w:val="center" w:pos="4680"/>
        <w:tab w:val="right" w:pos="9360"/>
      </w:tabs>
    </w:pPr>
    <w:rPr>
      <w:rFonts w:eastAsiaTheme="minorHAnsi"/>
    </w:rPr>
  </w:style>
  <w:style w:type="character" w:styleId="FooterChar" w:customStyle="1">
    <w:name w:val="Footer Char"/>
    <w:basedOn w:val="DefaultParagraphFont"/>
    <w:link w:val="Footer"/>
    <w:uiPriority w:val="99"/>
    <w:rsid w:val="00DD2792"/>
    <w:rPr>
      <w:rFonts w:ascii="Times New Roman" w:hAnsi="Times New Roman" w:cs="Times New Roman"/>
      <w:sz w:val="24"/>
      <w:szCs w:val="24"/>
    </w:rPr>
  </w:style>
  <w:style w:type="paragraph" w:styleId="Header">
    <w:name w:val="header"/>
    <w:basedOn w:val="Normal"/>
    <w:link w:val="HeaderChar"/>
    <w:uiPriority w:val="99"/>
    <w:unhideWhenUsed/>
    <w:rsid w:val="00DD2792"/>
    <w:pPr>
      <w:tabs>
        <w:tab w:val="center" w:pos="4680"/>
        <w:tab w:val="right" w:pos="9360"/>
      </w:tabs>
    </w:pPr>
    <w:rPr>
      <w:rFonts w:eastAsiaTheme="minorHAnsi"/>
    </w:rPr>
  </w:style>
  <w:style w:type="character" w:styleId="HeaderChar" w:customStyle="1">
    <w:name w:val="Header Char"/>
    <w:basedOn w:val="DefaultParagraphFont"/>
    <w:link w:val="Header"/>
    <w:uiPriority w:val="99"/>
    <w:rsid w:val="00DD2792"/>
    <w:rPr>
      <w:rFonts w:ascii="Times New Roman" w:hAnsi="Times New Roman" w:cs="Times New Roman"/>
      <w:sz w:val="24"/>
      <w:szCs w:val="24"/>
    </w:rPr>
  </w:style>
  <w:style w:type="paragraph" w:styleId="NoSpacing">
    <w:name w:val="No Spacing"/>
    <w:uiPriority w:val="1"/>
    <w:rsid w:val="00DD2792"/>
    <w:pPr>
      <w:spacing w:after="0" w:line="240" w:lineRule="auto"/>
    </w:pPr>
    <w:rPr>
      <w:rFonts w:ascii="Times New Roman" w:hAnsi="Times New Roman" w:cs="Times New Roman"/>
      <w:sz w:val="24"/>
      <w:szCs w:val="24"/>
    </w:rPr>
  </w:style>
  <w:style w:type="paragraph" w:styleId="Title">
    <w:name w:val="Title"/>
    <w:basedOn w:val="Normal"/>
    <w:next w:val="Normal"/>
    <w:link w:val="TitleChar"/>
    <w:uiPriority w:val="10"/>
    <w:qFormat/>
    <w:rsid w:val="00DD2792"/>
    <w:pPr>
      <w:keepNext/>
      <w:spacing w:after="240"/>
      <w:contextualSpacing/>
    </w:pPr>
    <w:rPr>
      <w:rFonts w:eastAsiaTheme="majorEastAsia" w:cstheme="majorBidi"/>
      <w:b/>
      <w:caps/>
      <w:spacing w:val="5"/>
      <w:kern w:val="28"/>
      <w:szCs w:val="52"/>
    </w:rPr>
  </w:style>
  <w:style w:type="character" w:styleId="TitleChar" w:customStyle="1">
    <w:name w:val="Title Char"/>
    <w:basedOn w:val="DefaultParagraphFont"/>
    <w:link w:val="Title"/>
    <w:uiPriority w:val="10"/>
    <w:rsid w:val="00DD2792"/>
    <w:rPr>
      <w:rFonts w:ascii="Times New Roman" w:hAnsi="Times New Roman" w:eastAsiaTheme="majorEastAsia" w:cstheme="majorBidi"/>
      <w:b/>
      <w:caps/>
      <w:spacing w:val="5"/>
      <w:kern w:val="28"/>
      <w:sz w:val="24"/>
      <w:szCs w:val="52"/>
    </w:rPr>
  </w:style>
  <w:style w:type="paragraph" w:styleId="IntenseQuote">
    <w:name w:val="Intense Quote"/>
    <w:basedOn w:val="Normal"/>
    <w:next w:val="Normal"/>
    <w:link w:val="IntenseQuoteChar"/>
    <w:uiPriority w:val="30"/>
    <w:qFormat/>
    <w:rsid w:val="00DD2792"/>
    <w:pPr>
      <w:spacing w:after="240"/>
      <w:ind w:left="1440" w:right="1440"/>
    </w:pPr>
    <w:rPr>
      <w:bCs/>
      <w:i/>
      <w:iCs/>
    </w:rPr>
  </w:style>
  <w:style w:type="character" w:styleId="IntenseQuoteChar" w:customStyle="1">
    <w:name w:val="Intense Quote Char"/>
    <w:basedOn w:val="DefaultParagraphFont"/>
    <w:link w:val="IntenseQuote"/>
    <w:uiPriority w:val="30"/>
    <w:rsid w:val="00DD2792"/>
    <w:rPr>
      <w:rFonts w:ascii="Times New Roman" w:hAnsi="Times New Roman" w:eastAsia="Calibri" w:cs="Times New Roman"/>
      <w:bCs/>
      <w:i/>
      <w:iCs/>
      <w:sz w:val="24"/>
      <w:szCs w:val="24"/>
    </w:rPr>
  </w:style>
  <w:style w:type="paragraph" w:styleId="Subtitle">
    <w:name w:val="Subtitle"/>
    <w:basedOn w:val="Normal"/>
    <w:next w:val="Normal"/>
    <w:link w:val="SubtitleChar"/>
    <w:uiPriority w:val="11"/>
    <w:qFormat/>
    <w:rsid w:val="00DD2792"/>
    <w:pPr>
      <w:keepNext/>
      <w:keepLines/>
      <w:numPr>
        <w:ilvl w:val="1"/>
      </w:numPr>
      <w:spacing w:after="240"/>
    </w:pPr>
    <w:rPr>
      <w:rFonts w:eastAsiaTheme="majorEastAsia" w:cstheme="majorBidi"/>
      <w:b/>
      <w:iCs/>
      <w:spacing w:val="15"/>
    </w:rPr>
  </w:style>
  <w:style w:type="character" w:styleId="SubtitleChar" w:customStyle="1">
    <w:name w:val="Subtitle Char"/>
    <w:basedOn w:val="DefaultParagraphFont"/>
    <w:link w:val="Subtitle"/>
    <w:uiPriority w:val="11"/>
    <w:rsid w:val="00DD2792"/>
    <w:rPr>
      <w:rFonts w:ascii="Times New Roman" w:hAnsi="Times New Roman" w:eastAsiaTheme="majorEastAsia" w:cstheme="majorBidi"/>
      <w:b/>
      <w:iCs/>
      <w:spacing w:val="15"/>
      <w:sz w:val="24"/>
      <w:szCs w:val="24"/>
    </w:rPr>
  </w:style>
  <w:style w:type="paragraph" w:styleId="NormalWeb">
    <w:name w:val="Normal (Web)"/>
    <w:basedOn w:val="Normal"/>
    <w:uiPriority w:val="99"/>
    <w:unhideWhenUsed/>
    <w:rsid w:val="00AF3C79"/>
    <w:pPr>
      <w:spacing w:before="100" w:beforeAutospacing="1" w:after="100" w:afterAutospacing="1"/>
    </w:pPr>
    <w:rPr>
      <w:rFonts w:eastAsia="Times New Roman"/>
    </w:rPr>
  </w:style>
  <w:style w:type="character" w:styleId="Strong">
    <w:name w:val="Strong"/>
    <w:basedOn w:val="DefaultParagraphFont"/>
    <w:uiPriority w:val="22"/>
    <w:qFormat/>
    <w:rsid w:val="00AF3C79"/>
    <w:rPr>
      <w:b/>
      <w:bCs/>
    </w:rPr>
  </w:style>
  <w:style w:type="character" w:styleId="Hyperlink">
    <w:name w:val="Hyperlink"/>
    <w:basedOn w:val="DefaultParagraphFont"/>
    <w:uiPriority w:val="99"/>
    <w:unhideWhenUsed/>
    <w:rsid w:val="00AF3C79"/>
    <w:rPr>
      <w:color w:val="0000FF"/>
      <w:u w:val="single"/>
    </w:rPr>
  </w:style>
  <w:style w:type="paragraph" w:styleId="MacPacTrailer" w:customStyle="1">
    <w:name w:val="MacPac Trailer"/>
    <w:rsid w:val="00F011A9"/>
    <w:pPr>
      <w:widowControl w:val="0"/>
      <w:spacing w:after="0" w:line="200" w:lineRule="exact"/>
    </w:pPr>
    <w:rPr>
      <w:rFonts w:ascii="Times New Roman" w:hAnsi="Times New Roman" w:eastAsia="Times New Roman" w:cs="Times New Roman"/>
      <w:sz w:val="20"/>
    </w:rPr>
  </w:style>
  <w:style w:type="character" w:styleId="CommentReference">
    <w:name w:val="annotation reference"/>
    <w:basedOn w:val="DefaultParagraphFont"/>
    <w:uiPriority w:val="99"/>
    <w:unhideWhenUsed/>
    <w:rsid w:val="00882396"/>
    <w:rPr>
      <w:sz w:val="16"/>
      <w:szCs w:val="16"/>
    </w:rPr>
  </w:style>
  <w:style w:type="paragraph" w:styleId="CommentText">
    <w:name w:val="annotation text"/>
    <w:basedOn w:val="Normal"/>
    <w:link w:val="CommentTextChar"/>
    <w:unhideWhenUsed/>
    <w:rsid w:val="00882396"/>
    <w:rPr>
      <w:sz w:val="20"/>
      <w:szCs w:val="20"/>
    </w:rPr>
  </w:style>
  <w:style w:type="character" w:styleId="CommentTextChar" w:customStyle="1">
    <w:name w:val="Comment Text Char"/>
    <w:basedOn w:val="DefaultParagraphFont"/>
    <w:link w:val="CommentText"/>
    <w:rsid w:val="008823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82396"/>
    <w:rPr>
      <w:b/>
      <w:bCs/>
    </w:rPr>
  </w:style>
  <w:style w:type="character" w:styleId="CommentSubjectChar" w:customStyle="1">
    <w:name w:val="Comment Subject Char"/>
    <w:basedOn w:val="CommentTextChar"/>
    <w:link w:val="CommentSubject"/>
    <w:uiPriority w:val="99"/>
    <w:semiHidden/>
    <w:rsid w:val="008823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8239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2396"/>
    <w:rPr>
      <w:rFonts w:ascii="Segoe UI" w:hAnsi="Segoe UI" w:cs="Segoe UI"/>
      <w:sz w:val="18"/>
      <w:szCs w:val="18"/>
    </w:rPr>
  </w:style>
  <w:style w:type="paragraph" w:styleId="ListParagraph">
    <w:name w:val="List Paragraph"/>
    <w:basedOn w:val="Normal"/>
    <w:uiPriority w:val="34"/>
    <w:qFormat/>
    <w:rsid w:val="00EF1571"/>
    <w:pPr>
      <w:ind w:left="720"/>
      <w:contextualSpacing/>
    </w:pPr>
  </w:style>
  <w:style w:type="paragraph" w:styleId="FootnoteText">
    <w:name w:val="footnote text"/>
    <w:basedOn w:val="Normal"/>
    <w:link w:val="FootnoteTextChar"/>
    <w:uiPriority w:val="99"/>
    <w:semiHidden/>
    <w:unhideWhenUsed/>
    <w:rsid w:val="00D43A51"/>
    <w:rPr>
      <w:sz w:val="20"/>
      <w:szCs w:val="20"/>
    </w:rPr>
  </w:style>
  <w:style w:type="character" w:styleId="FootnoteTextChar" w:customStyle="1">
    <w:name w:val="Footnote Text Char"/>
    <w:basedOn w:val="DefaultParagraphFont"/>
    <w:link w:val="FootnoteText"/>
    <w:uiPriority w:val="99"/>
    <w:semiHidden/>
    <w:rsid w:val="00D43A51"/>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43A51"/>
    <w:rPr>
      <w:vertAlign w:val="superscript"/>
    </w:rPr>
  </w:style>
  <w:style w:type="character" w:styleId="PlaceholderText">
    <w:name w:val="Placeholder Text"/>
    <w:basedOn w:val="DefaultParagraphFont"/>
    <w:uiPriority w:val="99"/>
    <w:semiHidden/>
    <w:rsid w:val="00D17AD7"/>
    <w:rPr>
      <w:color w:val="808080"/>
    </w:rPr>
  </w:style>
  <w:style w:type="paragraph" w:styleId="Revision">
    <w:name w:val="Revision"/>
    <w:hidden/>
    <w:uiPriority w:val="99"/>
    <w:semiHidden/>
    <w:rsid w:val="001A52FC"/>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406DA"/>
    <w:rPr>
      <w:color w:val="605E5C"/>
      <w:shd w:val="clear" w:color="auto" w:fill="E1DFDD"/>
    </w:rPr>
  </w:style>
  <w:style w:type="character" w:styleId="FollowedHyperlink">
    <w:name w:val="FollowedHyperlink"/>
    <w:basedOn w:val="DefaultParagraphFont"/>
    <w:uiPriority w:val="99"/>
    <w:semiHidden/>
    <w:unhideWhenUsed/>
    <w:rsid w:val="00B82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8179">
      <w:bodyDiv w:val="1"/>
      <w:marLeft w:val="0"/>
      <w:marRight w:val="0"/>
      <w:marTop w:val="0"/>
      <w:marBottom w:val="0"/>
      <w:divBdr>
        <w:top w:val="none" w:sz="0" w:space="0" w:color="auto"/>
        <w:left w:val="none" w:sz="0" w:space="0" w:color="auto"/>
        <w:bottom w:val="none" w:sz="0" w:space="0" w:color="auto"/>
        <w:right w:val="none" w:sz="0" w:space="0" w:color="auto"/>
      </w:divBdr>
    </w:div>
    <w:div w:id="5041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ivacy@venturafoods.com" TargetMode="External" Id="rId14" /><Relationship Type="http://schemas.openxmlformats.org/officeDocument/2006/relationships/hyperlink" Target="https://www.venturafoods.com/privacy-policy/" TargetMode="External" Id="R52d3330ad79d4c33" /><Relationship Type="http://schemas.openxmlformats.org/officeDocument/2006/relationships/hyperlink" Target="https://www.venturafoods.com/ccpa-form/" TargetMode="External" Id="R77a9c77dce5c4fbd" /><Relationship Type="http://schemas.openxmlformats.org/officeDocument/2006/relationships/hyperlink" Target="mailto:privacy@venturafoods.com" TargetMode="External" Id="R2ffc431b3d494045" /><Relationship Type="http://schemas.openxmlformats.org/officeDocument/2006/relationships/glossaryDocument" Target="glossary/document.xml" Id="Ra3e08e1faa8b466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9e378bd-779a-41ea-ac3f-736f49d6aab7}"/>
      </w:docPartPr>
      <w:docPartBody>
        <w:p w14:paraId="3BB6999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59962B83DCD343AC13CE49C87D0CAF" ma:contentTypeVersion="4" ma:contentTypeDescription="新しいドキュメントを作成します。" ma:contentTypeScope="" ma:versionID="dcce8e563a720e463084436083647e88">
  <xsd:schema xmlns:xsd="http://www.w3.org/2001/XMLSchema" xmlns:xs="http://www.w3.org/2001/XMLSchema" xmlns:p="http://schemas.microsoft.com/office/2006/metadata/properties" xmlns:ns2="331056cd-0e56-4224-992a-8ff9d84bf43d" targetNamespace="http://schemas.microsoft.com/office/2006/metadata/properties" ma:root="true" ma:fieldsID="68c0c5e69211dd5157d777462cbe2ccc" ns2:_="">
    <xsd:import namespace="331056cd-0e56-4224-992a-8ff9d84bf4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056cd-0e56-4224-992a-8ff9d84bf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4BFB8-C1EA-4987-A006-98D7CCDB39C8}">
  <ds:schemaRefs>
    <ds:schemaRef ds:uri="http://schemas.microsoft.com/sharepoint/v3/contenttype/forms"/>
  </ds:schemaRefs>
</ds:datastoreItem>
</file>

<file path=customXml/itemProps2.xml><?xml version="1.0" encoding="utf-8"?>
<ds:datastoreItem xmlns:ds="http://schemas.openxmlformats.org/officeDocument/2006/customXml" ds:itemID="{B08B4689-3159-45A6-BBCE-4477B5686B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0B3070-4061-44E9-B6AA-AD634CE63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056cd-0e56-4224-992a-8ff9d84b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FD8E7-B2BD-49AA-B475-D42ACB81AD5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Morrison &amp; Foerster LLP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MoFo</dc:creator>
  <keywords/>
  <dc:description/>
  <lastModifiedBy>Victor Yalov</lastModifiedBy>
  <revision>4</revision>
  <lastPrinted>2022-09-08T21:51:00.0000000Z</lastPrinted>
  <dcterms:created xsi:type="dcterms:W3CDTF">2024-01-16T19:06:00.0000000Z</dcterms:created>
  <dcterms:modified xsi:type="dcterms:W3CDTF">2024-02-01T20:30:04.7687045Z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20230523115907968</vt:lpwstr>
  </property>
  <property fmtid="{D5CDD505-2E9C-101B-9397-08002B2CF9AE}" pid="3" name="ContentTypeId">
    <vt:lpwstr>0x0101003C59962B83DCD343AC13CE49C87D0CAF</vt:lpwstr>
  </property>
</Properties>
</file>